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3D" w:rsidRDefault="000E5A3D">
      <w:pPr>
        <w:jc w:val="center"/>
        <w:rPr>
          <w:rFonts w:ascii="Courier New" w:hAnsi="Courier New"/>
          <w:b/>
          <w:spacing w:val="240"/>
          <w:sz w:val="24"/>
        </w:rPr>
      </w:pPr>
      <w:r>
        <w:rPr>
          <w:rFonts w:ascii="Courier New" w:hAnsi="Courier New"/>
          <w:b/>
          <w:spacing w:val="240"/>
          <w:sz w:val="24"/>
        </w:rPr>
        <w:pict>
          <v:shapetype id="_x0000_t202" coordsize="21600,21600" o:spt="202" path="m,l,21600r21600,l21600,xe">
            <v:stroke joinstyle="miter"/>
            <v:path gradientshapeok="t" o:connecttype="rect"/>
          </v:shapetype>
          <v:shape id="_x0000_s1026" type="#_x0000_t202" style="position:absolute;left:0;text-align:left;margin-left:57.6pt;margin-top:9in;width:482.4pt;height:158.4pt;z-index:251657216;mso-position-horizontal-relative:page;mso-position-vertical-relative:page" o:allowincell="f" filled="f" stroked="f">
            <v:textbox style="mso-next-textbox:#_x0000_s1026">
              <w:txbxContent>
                <w:p w:rsidR="000E5A3D" w:rsidRDefault="000E5A3D">
                  <w:pPr>
                    <w:pStyle w:val="Adver"/>
                    <w:pBdr>
                      <w:top w:val="thinThickSmallGap" w:sz="24" w:space="2" w:color="auto"/>
                      <w:bottom w:val="single" w:sz="6" w:space="6" w:color="auto"/>
                    </w:pBdr>
                    <w:rPr>
                      <w:color w:val="000000"/>
                      <w:lang w:val="ru-RU"/>
                    </w:rPr>
                  </w:pPr>
                  <w:r>
                    <w:rPr>
                      <w:color w:val="000000"/>
                      <w:lang w:val="ru-RU"/>
                    </w:rPr>
                    <w:t>АГЕНТСТВО МОНИТОРИНГА СМИ WPS</w:t>
                  </w:r>
                </w:p>
                <w:p w:rsidR="000E5A3D" w:rsidRDefault="000E5A3D">
                  <w:pPr>
                    <w:pStyle w:val="a3"/>
                    <w:spacing w:before="120"/>
                    <w:ind w:left="2268"/>
                    <w:jc w:val="both"/>
                    <w:rPr>
                      <w:rFonts w:ascii="Arial" w:hAnsi="Arial"/>
                      <w:sz w:val="16"/>
                    </w:rPr>
                  </w:pPr>
                  <w:r>
                    <w:rPr>
                      <w:rFonts w:ascii="Arial" w:hAnsi="Arial"/>
                      <w:b/>
                      <w:sz w:val="16"/>
                    </w:rPr>
                    <w:t>БИЗНЕС-НЕФТЬ (ISSN 1608-5256).</w:t>
                  </w:r>
                  <w:r>
                    <w:rPr>
                      <w:rFonts w:ascii="Arial" w:hAnsi="Arial"/>
                      <w:color w:val="000000"/>
                      <w:sz w:val="16"/>
                    </w:rPr>
                    <w:t xml:space="preserve"> </w:t>
                  </w:r>
                  <w:r>
                    <w:rPr>
                      <w:rFonts w:ascii="Arial" w:hAnsi="Arial"/>
                      <w:sz w:val="16"/>
                    </w:rPr>
                    <w:t>Ежедневный дайджест центральной печати, посвященный состоянию нефтегазовой отрасли РФ. В центре внимания официальная информация, интервью с руководителями нефтяных и газовых компаний, комментарии независимых экспертов, налоговая система, кредиты и инвестиции, положение дел на предприятиях, разведка и разработка нефтегазовых месторождений, деятельность российских и иностранных компании и др. темы. Выходит по рабочим дням к 13:00 (время московское).</w:t>
                  </w:r>
                </w:p>
                <w:p w:rsidR="000E5A3D" w:rsidRDefault="000E5A3D">
                  <w:pPr>
                    <w:pStyle w:val="a3"/>
                    <w:ind w:left="2268"/>
                    <w:rPr>
                      <w:rFonts w:ascii="Arial" w:hAnsi="Arial"/>
                      <w:sz w:val="16"/>
                    </w:rPr>
                  </w:pPr>
                  <w:r>
                    <w:rPr>
                      <w:rFonts w:ascii="Arial" w:hAnsi="Arial"/>
                      <w:sz w:val="16"/>
                    </w:rPr>
                    <w:t>Доставка курьером или e-mail. По вопросам подписки и за дополнительной информацией обращайтесь в Отдел подписки Агентства WPS. Тел (</w:t>
                  </w:r>
                  <w:r>
                    <w:rPr>
                      <w:rFonts w:ascii="Arial" w:hAnsi="Arial"/>
                      <w:noProof w:val="0"/>
                      <w:sz w:val="16"/>
                      <w:lang w:val="en-US"/>
                    </w:rPr>
                    <w:t>+7 4</w:t>
                  </w:r>
                  <w:r>
                    <w:rPr>
                      <w:rFonts w:ascii="Arial" w:hAnsi="Arial"/>
                      <w:sz w:val="16"/>
                    </w:rPr>
                    <w:t xml:space="preserve">95) </w:t>
                  </w:r>
                  <w:r>
                    <w:rPr>
                      <w:rFonts w:ascii="Arial" w:hAnsi="Arial"/>
                      <w:noProof w:val="0"/>
                      <w:sz w:val="16"/>
                      <w:lang w:val="en-US"/>
                    </w:rPr>
                    <w:t>955-2929</w:t>
                  </w:r>
                  <w:r>
                    <w:rPr>
                      <w:rFonts w:ascii="Arial" w:hAnsi="Arial"/>
                      <w:sz w:val="16"/>
                    </w:rPr>
                    <w:t>, krik@wps.ru, www.wps.ru</w:t>
                  </w:r>
                </w:p>
                <w:p w:rsidR="000E5A3D" w:rsidRDefault="000E5A3D">
                  <w:pPr>
                    <w:pStyle w:val="AdverText"/>
                    <w:ind w:left="2268"/>
                    <w:rPr>
                      <w:noProof/>
                      <w:color w:val="000000"/>
                      <w:sz w:val="16"/>
                    </w:rPr>
                  </w:pPr>
                  <w:r>
                    <w:rPr>
                      <w:b/>
                      <w:noProof/>
                      <w:color w:val="000000"/>
                      <w:sz w:val="16"/>
                    </w:rPr>
                    <w:fldChar w:fldCharType="begin"/>
                  </w:r>
                  <w:r>
                    <w:rPr>
                      <w:b/>
                      <w:noProof/>
                      <w:color w:val="000000"/>
                      <w:sz w:val="16"/>
                    </w:rPr>
                    <w:instrText>SYMBOL 227 \f "Symbol"</w:instrText>
                  </w:r>
                  <w:r>
                    <w:rPr>
                      <w:b/>
                      <w:noProof/>
                      <w:color w:val="000000"/>
                      <w:sz w:val="16"/>
                    </w:rPr>
                    <w:fldChar w:fldCharType="end"/>
                  </w:r>
                  <w:r>
                    <w:rPr>
                      <w:b/>
                      <w:noProof/>
                      <w:color w:val="000000"/>
                      <w:sz w:val="16"/>
                    </w:rPr>
                    <w:t xml:space="preserve"> Агентство WPS, 1992 - 2013</w:t>
                  </w:r>
                </w:p>
              </w:txbxContent>
            </v:textbox>
            <w10:wrap type="square" anchorx="page" anchory="page"/>
            <w10:anchorlock/>
          </v:shape>
        </w:pict>
      </w:r>
      <w:r>
        <w:rPr>
          <w:rFonts w:ascii="Courier New" w:hAnsi="Courier New"/>
          <w:b/>
          <w:spacing w:val="240"/>
          <w:sz w:val="24"/>
        </w:rPr>
        <w:t>ОБЗОР  РОССИЙСКОЙ  ПРЕССЫ</w:t>
      </w:r>
    </w:p>
    <w:p w:rsidR="000E5A3D" w:rsidRDefault="000E5A3D">
      <w:pPr>
        <w:pStyle w:val="defscrRUSCoverINameStyle"/>
      </w:pPr>
      <w:r>
        <w:t>Толерантность и проявления экстремизма</w:t>
      </w:r>
    </w:p>
    <w:p w:rsidR="000E5A3D" w:rsidRDefault="000E5A3D">
      <w:pPr>
        <w:pStyle w:val="defscrRUSCoverIDateStyle"/>
      </w:pPr>
      <w:r>
        <w:t>No. 1, 5 февраля 2015 года.</w:t>
      </w:r>
    </w:p>
    <w:p w:rsidR="000E5A3D" w:rsidRDefault="000E5A3D">
      <w:pPr>
        <w:pStyle w:val="defscrRUSSelStyle"/>
      </w:pPr>
      <w:r>
        <w:t>Содержание выпуска</w:t>
      </w:r>
    </w:p>
    <w:p w:rsidR="000E5A3D" w:rsidRDefault="000E5A3D">
      <w:pPr>
        <w:pStyle w:val="defscrRUSCovStyleRubric"/>
      </w:pPr>
      <w:r>
        <w:t>ТОЛЕРАНТНОСТЬ</w:t>
      </w:r>
    </w:p>
    <w:p w:rsidR="000E5A3D" w:rsidRDefault="000E5A3D">
      <w:pPr>
        <w:pStyle w:val="sru"/>
      </w:pPr>
      <w:r>
        <w:t>КОНФЕССИИ</w:t>
      </w:r>
    </w:p>
    <w:bookmarkStart w:id="0" w:name="CTIT1_1"/>
    <w:bookmarkEnd w:id="0"/>
    <w:p w:rsidR="000E5A3D" w:rsidRDefault="000E5A3D">
      <w:pPr>
        <w:pStyle w:val="CovTitleBK"/>
      </w:pPr>
      <w:r>
        <w:fldChar w:fldCharType="begin"/>
      </w:r>
      <w:r>
        <w:instrText xml:space="preserve"> HYPERLINK  \l "TTIT1_1" </w:instrText>
      </w:r>
      <w:r>
        <w:fldChar w:fldCharType="separate"/>
      </w:r>
      <w:r>
        <w:rPr>
          <w:rStyle w:val="a6"/>
        </w:rPr>
        <w:t>ДУМЦЫ ПРИЗВАЛИ ПРЕДСТАВИТЕЛЕЙ СМИ НЕ ЗАДЕВАТЬ ЧУВСТВА ВЕРУЮЩИХ</w:t>
      </w:r>
      <w:r>
        <w:fldChar w:fldCharType="end"/>
      </w:r>
    </w:p>
    <w:bookmarkStart w:id="1" w:name="CTIT1_2"/>
    <w:bookmarkEnd w:id="1"/>
    <w:p w:rsidR="000E5A3D" w:rsidRDefault="000E5A3D">
      <w:pPr>
        <w:pStyle w:val="CovTitleBK"/>
      </w:pPr>
      <w:r>
        <w:fldChar w:fldCharType="begin"/>
      </w:r>
      <w:r>
        <w:instrText xml:space="preserve"> HYPERLINK  \l "TTIT1_2" </w:instrText>
      </w:r>
      <w:r>
        <w:fldChar w:fldCharType="separate"/>
      </w:r>
      <w:r>
        <w:rPr>
          <w:rStyle w:val="a6"/>
        </w:rPr>
        <w:t>ОТ СМЕХА ПОДАЛЬШЕ</w:t>
      </w:r>
      <w:r>
        <w:fldChar w:fldCharType="end"/>
      </w:r>
    </w:p>
    <w:bookmarkStart w:id="2" w:name="CTIT1_3"/>
    <w:bookmarkEnd w:id="2"/>
    <w:p w:rsidR="000E5A3D" w:rsidRDefault="000E5A3D">
      <w:pPr>
        <w:pStyle w:val="CovTitleBK"/>
      </w:pPr>
      <w:r>
        <w:fldChar w:fldCharType="begin"/>
      </w:r>
      <w:r>
        <w:instrText xml:space="preserve"> HYPERLINK  \l "TTIT1_3" </w:instrText>
      </w:r>
      <w:r>
        <w:fldChar w:fldCharType="separate"/>
      </w:r>
      <w:r>
        <w:rPr>
          <w:rStyle w:val="a6"/>
        </w:rPr>
        <w:t>МЫ НЕ ШАРЛИ</w:t>
      </w:r>
      <w:r>
        <w:fldChar w:fldCharType="end"/>
      </w:r>
    </w:p>
    <w:p w:rsidR="000E5A3D" w:rsidRDefault="000E5A3D">
      <w:pPr>
        <w:pStyle w:val="sru"/>
      </w:pPr>
      <w:r>
        <w:t>ЭТНОСЫ</w:t>
      </w:r>
    </w:p>
    <w:bookmarkStart w:id="3" w:name="CTIT1_4"/>
    <w:bookmarkEnd w:id="3"/>
    <w:p w:rsidR="000E5A3D" w:rsidRDefault="000E5A3D">
      <w:pPr>
        <w:pStyle w:val="CovTitleBK"/>
      </w:pPr>
      <w:r>
        <w:fldChar w:fldCharType="begin"/>
      </w:r>
      <w:r>
        <w:instrText xml:space="preserve"> HYPERLINK  \l "TTIT1_4" </w:instrText>
      </w:r>
      <w:r>
        <w:fldChar w:fldCharType="separate"/>
      </w:r>
      <w:r>
        <w:rPr>
          <w:rStyle w:val="a6"/>
        </w:rPr>
        <w:t>БЕЗ СРОКА ДАВНОСТИ</w:t>
      </w:r>
      <w:r>
        <w:fldChar w:fldCharType="end"/>
      </w:r>
    </w:p>
    <w:bookmarkStart w:id="4" w:name="CTIT1_5"/>
    <w:bookmarkEnd w:id="4"/>
    <w:p w:rsidR="000E5A3D" w:rsidRDefault="000E5A3D">
      <w:pPr>
        <w:pStyle w:val="CovTitleBK"/>
      </w:pPr>
      <w:r>
        <w:fldChar w:fldCharType="begin"/>
      </w:r>
      <w:r>
        <w:instrText xml:space="preserve"> HYPERLINK  \l "TTIT1_5" </w:instrText>
      </w:r>
      <w:r>
        <w:fldChar w:fldCharType="separate"/>
      </w:r>
      <w:r>
        <w:rPr>
          <w:rStyle w:val="a6"/>
        </w:rPr>
        <w:t>"БЛАГОДАРЯ РОССИИ Я СУЩЕСТВУЮ!"</w:t>
      </w:r>
      <w:r>
        <w:fldChar w:fldCharType="end"/>
      </w:r>
    </w:p>
    <w:bookmarkStart w:id="5" w:name="CTIT1_6"/>
    <w:bookmarkEnd w:id="5"/>
    <w:p w:rsidR="000E5A3D" w:rsidRDefault="000E5A3D">
      <w:pPr>
        <w:pStyle w:val="CovTitleBK"/>
      </w:pPr>
      <w:r>
        <w:fldChar w:fldCharType="begin"/>
      </w:r>
      <w:r>
        <w:instrText xml:space="preserve"> HYPERLINK  \l "TTIT1_6" </w:instrText>
      </w:r>
      <w:r>
        <w:fldChar w:fldCharType="separate"/>
      </w:r>
      <w:r>
        <w:rPr>
          <w:rStyle w:val="a6"/>
        </w:rPr>
        <w:t>КОЛОКОЛ ХОЛОКОСТА</w:t>
      </w:r>
      <w:r>
        <w:fldChar w:fldCharType="end"/>
      </w:r>
    </w:p>
    <w:bookmarkStart w:id="6" w:name="CTIT1_7"/>
    <w:bookmarkEnd w:id="6"/>
    <w:p w:rsidR="000E5A3D" w:rsidRDefault="000E5A3D">
      <w:pPr>
        <w:pStyle w:val="CovTitleBK"/>
      </w:pPr>
      <w:r>
        <w:fldChar w:fldCharType="begin"/>
      </w:r>
      <w:r>
        <w:instrText xml:space="preserve"> HYPERLINK  \l "TTIT1_7" </w:instrText>
      </w:r>
      <w:r>
        <w:fldChar w:fldCharType="separate"/>
      </w:r>
      <w:r>
        <w:rPr>
          <w:rStyle w:val="a6"/>
        </w:rPr>
        <w:t>НЕ НАДО РАЗЖИГАТЬ</w:t>
      </w:r>
      <w:r>
        <w:fldChar w:fldCharType="end"/>
      </w:r>
    </w:p>
    <w:bookmarkStart w:id="7" w:name="CTIT1_8"/>
    <w:bookmarkEnd w:id="7"/>
    <w:p w:rsidR="000E5A3D" w:rsidRDefault="000E5A3D">
      <w:pPr>
        <w:pStyle w:val="CovTitleBK"/>
      </w:pPr>
      <w:r>
        <w:fldChar w:fldCharType="begin"/>
      </w:r>
      <w:r>
        <w:instrText xml:space="preserve"> HYPERLINK  \l "TTIT1_8" </w:instrText>
      </w:r>
      <w:r>
        <w:fldChar w:fldCharType="separate"/>
      </w:r>
      <w:r>
        <w:rPr>
          <w:rStyle w:val="a6"/>
        </w:rPr>
        <w:t>ПРИГЛАШАЕТ "ДЮРАН"</w:t>
      </w:r>
      <w:r>
        <w:fldChar w:fldCharType="end"/>
      </w:r>
    </w:p>
    <w:p w:rsidR="000E5A3D" w:rsidRDefault="000E5A3D">
      <w:pPr>
        <w:pStyle w:val="sru"/>
      </w:pPr>
      <w:r>
        <w:t>ЛЮДИ С ОГРАНИЧЕННЫМИ ВОЗМОЖНОСТЯМИ</w:t>
      </w:r>
    </w:p>
    <w:bookmarkStart w:id="8" w:name="CTIT1_9"/>
    <w:bookmarkEnd w:id="8"/>
    <w:p w:rsidR="000E5A3D" w:rsidRDefault="000E5A3D">
      <w:pPr>
        <w:pStyle w:val="CovTitleBK"/>
      </w:pPr>
      <w:r>
        <w:fldChar w:fldCharType="begin"/>
      </w:r>
      <w:r>
        <w:instrText xml:space="preserve"> HYPERLINK  \l "TTIT1_9" </w:instrText>
      </w:r>
      <w:r>
        <w:fldChar w:fldCharType="separate"/>
      </w:r>
      <w:r>
        <w:rPr>
          <w:rStyle w:val="a6"/>
        </w:rPr>
        <w:t>КРАТКОВРЕМЕННОЕ ОЩУЩЕНИЕ СЧАСТЬЯ</w:t>
      </w:r>
      <w:r>
        <w:fldChar w:fldCharType="end"/>
      </w:r>
    </w:p>
    <w:bookmarkStart w:id="9" w:name="CTIT1_10"/>
    <w:bookmarkEnd w:id="9"/>
    <w:p w:rsidR="000E5A3D" w:rsidRDefault="000E5A3D">
      <w:pPr>
        <w:pStyle w:val="CovTitleBK"/>
      </w:pPr>
      <w:r>
        <w:fldChar w:fldCharType="begin"/>
      </w:r>
      <w:r>
        <w:instrText xml:space="preserve"> HYPERLINK  \l "TTIT1_10" </w:instrText>
      </w:r>
      <w:r>
        <w:fldChar w:fldCharType="separate"/>
      </w:r>
      <w:r>
        <w:rPr>
          <w:rStyle w:val="a6"/>
        </w:rPr>
        <w:t>ЧТОБЫ КОЛЯСКА НЕ БЫЛА ОБУЗОЙ</w:t>
      </w:r>
      <w:r>
        <w:fldChar w:fldCharType="end"/>
      </w:r>
    </w:p>
    <w:bookmarkStart w:id="10" w:name="CTIT1_11"/>
    <w:bookmarkEnd w:id="10"/>
    <w:p w:rsidR="000E5A3D" w:rsidRDefault="000E5A3D">
      <w:pPr>
        <w:pStyle w:val="CovTitleBK"/>
      </w:pPr>
      <w:r>
        <w:fldChar w:fldCharType="begin"/>
      </w:r>
      <w:r>
        <w:instrText xml:space="preserve"> HYPERLINK  \l "TTIT1_11" </w:instrText>
      </w:r>
      <w:r>
        <w:fldChar w:fldCharType="separate"/>
      </w:r>
      <w:r>
        <w:rPr>
          <w:rStyle w:val="a6"/>
        </w:rPr>
        <w:t>ЗА НАРУШЕНИЕ ПРАВ ИНВАЛИДОВ ПРЕДУСМОТРЕНЫ САНКЦИИ</w:t>
      </w:r>
      <w:r>
        <w:fldChar w:fldCharType="end"/>
      </w:r>
    </w:p>
    <w:bookmarkStart w:id="11" w:name="CTIT1_12"/>
    <w:bookmarkEnd w:id="11"/>
    <w:p w:rsidR="000E5A3D" w:rsidRDefault="000E5A3D">
      <w:pPr>
        <w:pStyle w:val="CovTitleBK"/>
      </w:pPr>
      <w:r>
        <w:fldChar w:fldCharType="begin"/>
      </w:r>
      <w:r>
        <w:instrText xml:space="preserve"> HYPERLINK  \l "TTIT1_12" </w:instrText>
      </w:r>
      <w:r>
        <w:fldChar w:fldCharType="separate"/>
      </w:r>
      <w:r>
        <w:rPr>
          <w:rStyle w:val="a6"/>
        </w:rPr>
        <w:t>СПЕЦСТОЯНКУ ДЛЯ ИНВАЛИДОВ ЗАЩИТИТ ЭВАКУАТОР</w:t>
      </w:r>
      <w:r>
        <w:fldChar w:fldCharType="end"/>
      </w:r>
    </w:p>
    <w:bookmarkStart w:id="12" w:name="CTIT1_13"/>
    <w:bookmarkEnd w:id="12"/>
    <w:p w:rsidR="000E5A3D" w:rsidRDefault="000E5A3D">
      <w:pPr>
        <w:pStyle w:val="CovTitleBK"/>
      </w:pPr>
      <w:r>
        <w:fldChar w:fldCharType="begin"/>
      </w:r>
      <w:r>
        <w:instrText xml:space="preserve"> HYPERLINK  \l "TTIT1_13" </w:instrText>
      </w:r>
      <w:r>
        <w:fldChar w:fldCharType="separate"/>
      </w:r>
      <w:r>
        <w:rPr>
          <w:rStyle w:val="a6"/>
        </w:rPr>
        <w:t>ПОДАЧА ИЗ АУТА</w:t>
      </w:r>
      <w:r>
        <w:fldChar w:fldCharType="end"/>
      </w:r>
    </w:p>
    <w:bookmarkStart w:id="13" w:name="CTIT1_14"/>
    <w:bookmarkEnd w:id="13"/>
    <w:p w:rsidR="000E5A3D" w:rsidRDefault="000E5A3D">
      <w:pPr>
        <w:pStyle w:val="CovTitleBK"/>
      </w:pPr>
      <w:r>
        <w:fldChar w:fldCharType="begin"/>
      </w:r>
      <w:r>
        <w:instrText xml:space="preserve"> HYPERLINK  \l "TTIT1_14" </w:instrText>
      </w:r>
      <w:r>
        <w:fldChar w:fldCharType="separate"/>
      </w:r>
      <w:r>
        <w:rPr>
          <w:rStyle w:val="a6"/>
        </w:rPr>
        <w:t>"ПО ПУТИ С ХАСКИ"</w:t>
      </w:r>
      <w:r>
        <w:fldChar w:fldCharType="end"/>
      </w:r>
    </w:p>
    <w:bookmarkStart w:id="14" w:name="CTIT1_15"/>
    <w:bookmarkEnd w:id="14"/>
    <w:p w:rsidR="000E5A3D" w:rsidRDefault="000E5A3D">
      <w:pPr>
        <w:pStyle w:val="CovTitleBK"/>
      </w:pPr>
      <w:r>
        <w:fldChar w:fldCharType="begin"/>
      </w:r>
      <w:r>
        <w:instrText xml:space="preserve"> HYPERLINK  \l "TTIT1_15" </w:instrText>
      </w:r>
      <w:r>
        <w:fldChar w:fldCharType="separate"/>
      </w:r>
      <w:r>
        <w:rPr>
          <w:rStyle w:val="a6"/>
        </w:rPr>
        <w:t>ДИАЛОГ НА РАВНЫХ</w:t>
      </w:r>
      <w:r>
        <w:fldChar w:fldCharType="end"/>
      </w:r>
    </w:p>
    <w:bookmarkStart w:id="15" w:name="CTIT1_16"/>
    <w:bookmarkEnd w:id="15"/>
    <w:p w:rsidR="000E5A3D" w:rsidRDefault="000E5A3D">
      <w:pPr>
        <w:pStyle w:val="CovTitleBK"/>
      </w:pPr>
      <w:r>
        <w:fldChar w:fldCharType="begin"/>
      </w:r>
      <w:r>
        <w:instrText xml:space="preserve"> HYPERLINK  \l "TTIT1_16" </w:instrText>
      </w:r>
      <w:r>
        <w:fldChar w:fldCharType="separate"/>
      </w:r>
      <w:r>
        <w:rPr>
          <w:rStyle w:val="a6"/>
        </w:rPr>
        <w:t>ВДОХНОВЛЯЛИ И ЗАСТАВЛЯЛИ ВЕРИТЬ</w:t>
      </w:r>
      <w:r>
        <w:fldChar w:fldCharType="end"/>
      </w:r>
    </w:p>
    <w:p w:rsidR="000E5A3D" w:rsidRDefault="000E5A3D">
      <w:pPr>
        <w:pStyle w:val="defscrRUSCovStyleRubric"/>
      </w:pPr>
      <w:r>
        <w:lastRenderedPageBreak/>
        <w:t>ИНТОЛЕРАНТНОСТЬ</w:t>
      </w:r>
    </w:p>
    <w:p w:rsidR="000E5A3D" w:rsidRDefault="000E5A3D">
      <w:pPr>
        <w:pStyle w:val="sru"/>
      </w:pPr>
      <w:r>
        <w:t>АНТИСЕМИТИЗМ</w:t>
      </w:r>
    </w:p>
    <w:bookmarkStart w:id="16" w:name="CTIT2_1"/>
    <w:bookmarkEnd w:id="16"/>
    <w:p w:rsidR="000E5A3D" w:rsidRDefault="000E5A3D">
      <w:pPr>
        <w:pStyle w:val="CovTitleBK"/>
      </w:pPr>
      <w:r>
        <w:fldChar w:fldCharType="begin"/>
      </w:r>
      <w:r>
        <w:instrText xml:space="preserve"> HYPERLINK  \l "TTIT2_1" </w:instrText>
      </w:r>
      <w:r>
        <w:fldChar w:fldCharType="separate"/>
      </w:r>
      <w:r>
        <w:rPr>
          <w:rStyle w:val="a6"/>
        </w:rPr>
        <w:t>РИГА ИСПУГАЛАСЬ ВЫСТАВКИ</w:t>
      </w:r>
      <w:r>
        <w:fldChar w:fldCharType="end"/>
      </w:r>
    </w:p>
    <w:bookmarkStart w:id="17" w:name="CTIT2_2"/>
    <w:bookmarkEnd w:id="17"/>
    <w:p w:rsidR="000E5A3D" w:rsidRDefault="000E5A3D">
      <w:pPr>
        <w:pStyle w:val="CovTitleBK"/>
      </w:pPr>
      <w:r>
        <w:fldChar w:fldCharType="begin"/>
      </w:r>
      <w:r>
        <w:instrText xml:space="preserve"> HYPERLINK  \l "TTIT2_2" </w:instrText>
      </w:r>
      <w:r>
        <w:fldChar w:fldCharType="separate"/>
      </w:r>
      <w:r>
        <w:rPr>
          <w:rStyle w:val="a6"/>
        </w:rPr>
        <w:t>В ВОЛГОГРАДСКОЙ ОБЛДУМЕ - СКАНДАЛ С ДУШКОМ</w:t>
      </w:r>
      <w:r>
        <w:fldChar w:fldCharType="end"/>
      </w:r>
    </w:p>
    <w:p w:rsidR="000E5A3D" w:rsidRDefault="000E5A3D">
      <w:pPr>
        <w:pStyle w:val="sru"/>
      </w:pPr>
      <w:r>
        <w:t>КОНФЕССИИ</w:t>
      </w:r>
    </w:p>
    <w:bookmarkStart w:id="18" w:name="CTIT2_3"/>
    <w:bookmarkEnd w:id="18"/>
    <w:p w:rsidR="000E5A3D" w:rsidRDefault="000E5A3D">
      <w:pPr>
        <w:pStyle w:val="CovTitleBK"/>
      </w:pPr>
      <w:r>
        <w:fldChar w:fldCharType="begin"/>
      </w:r>
      <w:r>
        <w:instrText xml:space="preserve"> HYPERLINK  \l "TTIT2_3" </w:instrText>
      </w:r>
      <w:r>
        <w:fldChar w:fldCharType="separate"/>
      </w:r>
      <w:r>
        <w:rPr>
          <w:rStyle w:val="a6"/>
        </w:rPr>
        <w:t>БЕЗ ПРИГЛАШЕНИЯ НЕ ЖДУТ</w:t>
      </w:r>
      <w:r>
        <w:fldChar w:fldCharType="end"/>
      </w:r>
    </w:p>
    <w:bookmarkStart w:id="19" w:name="CTIT2_4"/>
    <w:bookmarkEnd w:id="19"/>
    <w:p w:rsidR="000E5A3D" w:rsidRDefault="000E5A3D">
      <w:pPr>
        <w:pStyle w:val="CovTitleBK"/>
      </w:pPr>
      <w:r>
        <w:fldChar w:fldCharType="begin"/>
      </w:r>
      <w:r>
        <w:instrText xml:space="preserve"> HYPERLINK  \l "TTIT2_4" </w:instrText>
      </w:r>
      <w:r>
        <w:fldChar w:fldCharType="separate"/>
      </w:r>
      <w:r>
        <w:rPr>
          <w:rStyle w:val="a6"/>
        </w:rPr>
        <w:t>МИНИСТР МОРАЛИ</w:t>
      </w:r>
      <w:r>
        <w:fldChar w:fldCharType="end"/>
      </w:r>
    </w:p>
    <w:bookmarkStart w:id="20" w:name="CTIT2_5"/>
    <w:bookmarkEnd w:id="20"/>
    <w:p w:rsidR="000E5A3D" w:rsidRDefault="000E5A3D">
      <w:pPr>
        <w:pStyle w:val="CovTitleBK"/>
      </w:pPr>
      <w:r>
        <w:fldChar w:fldCharType="begin"/>
      </w:r>
      <w:r>
        <w:instrText xml:space="preserve"> HYPERLINK  \l "TTIT2_5" </w:instrText>
      </w:r>
      <w:r>
        <w:fldChar w:fldCharType="separate"/>
      </w:r>
      <w:r>
        <w:rPr>
          <w:rStyle w:val="a6"/>
        </w:rPr>
        <w:t>РПЦ ФИНАНСОВЫЕ ОТЧЕТЫ ПУБЛИКОВАТЬ НЕ БУДЕТ</w:t>
      </w:r>
      <w:r>
        <w:fldChar w:fldCharType="end"/>
      </w:r>
    </w:p>
    <w:bookmarkStart w:id="21" w:name="CTIT2_6"/>
    <w:bookmarkEnd w:id="21"/>
    <w:p w:rsidR="000E5A3D" w:rsidRDefault="000E5A3D">
      <w:pPr>
        <w:pStyle w:val="CovTitleBK"/>
      </w:pPr>
      <w:r>
        <w:fldChar w:fldCharType="begin"/>
      </w:r>
      <w:r>
        <w:instrText xml:space="preserve"> HYPERLINK  \l "TTIT2_6" </w:instrText>
      </w:r>
      <w:r>
        <w:fldChar w:fldCharType="separate"/>
      </w:r>
      <w:r>
        <w:rPr>
          <w:rStyle w:val="a6"/>
        </w:rPr>
        <w:t>КАРИКАТУРНАЯ ДЕСЯТКА</w:t>
      </w:r>
      <w:r>
        <w:fldChar w:fldCharType="end"/>
      </w:r>
    </w:p>
    <w:bookmarkStart w:id="22" w:name="CTIT2_7"/>
    <w:bookmarkEnd w:id="22"/>
    <w:p w:rsidR="000E5A3D" w:rsidRDefault="000E5A3D">
      <w:pPr>
        <w:pStyle w:val="CovTitleBK"/>
      </w:pPr>
      <w:r>
        <w:fldChar w:fldCharType="begin"/>
      </w:r>
      <w:r>
        <w:instrText xml:space="preserve"> HYPERLINK  \l "TTIT2_7" </w:instrText>
      </w:r>
      <w:r>
        <w:fldChar w:fldCharType="separate"/>
      </w:r>
      <w:r>
        <w:rPr>
          <w:rStyle w:val="a6"/>
        </w:rPr>
        <w:t>ПРОВОКАЦИЯ НА УРОВНЕ ГРАФФИТИ</w:t>
      </w:r>
      <w:r>
        <w:fldChar w:fldCharType="end"/>
      </w:r>
    </w:p>
    <w:bookmarkStart w:id="23" w:name="CTIT2_8"/>
    <w:bookmarkEnd w:id="23"/>
    <w:p w:rsidR="000E5A3D" w:rsidRDefault="000E5A3D">
      <w:pPr>
        <w:pStyle w:val="CovTitleBK"/>
      </w:pPr>
      <w:r>
        <w:fldChar w:fldCharType="begin"/>
      </w:r>
      <w:r>
        <w:instrText xml:space="preserve"> HYPERLINK  \l "TTIT2_8" </w:instrText>
      </w:r>
      <w:r>
        <w:fldChar w:fldCharType="separate"/>
      </w:r>
      <w:r>
        <w:rPr>
          <w:rStyle w:val="a6"/>
        </w:rPr>
        <w:t>РАМЗАН ГРОЗНЫЙ</w:t>
      </w:r>
      <w:r>
        <w:fldChar w:fldCharType="end"/>
      </w:r>
    </w:p>
    <w:bookmarkStart w:id="24" w:name="CTIT2_9"/>
    <w:bookmarkEnd w:id="24"/>
    <w:p w:rsidR="000E5A3D" w:rsidRDefault="000E5A3D">
      <w:pPr>
        <w:pStyle w:val="CovTitleBK"/>
      </w:pPr>
      <w:r>
        <w:fldChar w:fldCharType="begin"/>
      </w:r>
      <w:r>
        <w:instrText xml:space="preserve"> HYPERLINK  \l "TTIT2_9" </w:instrText>
      </w:r>
      <w:r>
        <w:fldChar w:fldCharType="separate"/>
      </w:r>
      <w:r>
        <w:rPr>
          <w:rStyle w:val="a6"/>
        </w:rPr>
        <w:t>АБЕРРАЦИЯ СОЗНАНИЯ</w:t>
      </w:r>
      <w:r>
        <w:fldChar w:fldCharType="end"/>
      </w:r>
    </w:p>
    <w:bookmarkStart w:id="25" w:name="CTIT2_10"/>
    <w:bookmarkEnd w:id="25"/>
    <w:p w:rsidR="000E5A3D" w:rsidRDefault="000E5A3D">
      <w:pPr>
        <w:pStyle w:val="CovTitleBK"/>
      </w:pPr>
      <w:r>
        <w:fldChar w:fldCharType="begin"/>
      </w:r>
      <w:r>
        <w:instrText xml:space="preserve"> HYPERLINK  \l "TTIT2_10" </w:instrText>
      </w:r>
      <w:r>
        <w:fldChar w:fldCharType="separate"/>
      </w:r>
      <w:r>
        <w:rPr>
          <w:rStyle w:val="a6"/>
        </w:rPr>
        <w:t>ЗЕРКАЛО ДЛЯ РОССИИ</w:t>
      </w:r>
      <w:r>
        <w:fldChar w:fldCharType="end"/>
      </w:r>
    </w:p>
    <w:p w:rsidR="000E5A3D" w:rsidRDefault="000E5A3D">
      <w:pPr>
        <w:pStyle w:val="sru"/>
      </w:pPr>
      <w:r>
        <w:t>ЭТНОСЫ</w:t>
      </w:r>
    </w:p>
    <w:bookmarkStart w:id="26" w:name="CTIT2_11"/>
    <w:bookmarkEnd w:id="26"/>
    <w:p w:rsidR="000E5A3D" w:rsidRDefault="000E5A3D">
      <w:pPr>
        <w:pStyle w:val="CovTitleBK"/>
      </w:pPr>
      <w:r>
        <w:fldChar w:fldCharType="begin"/>
      </w:r>
      <w:r>
        <w:instrText xml:space="preserve"> HYPERLINK  \l "TTIT2_11" </w:instrText>
      </w:r>
      <w:r>
        <w:fldChar w:fldCharType="separate"/>
      </w:r>
      <w:r>
        <w:rPr>
          <w:rStyle w:val="a6"/>
        </w:rPr>
        <w:t>УЧИТЕЛЕЙ-НАЦИОНАЛИСТОВ БУДУТ ПЕРЕВОСПИТЫВАТЬ</w:t>
      </w:r>
      <w:r>
        <w:fldChar w:fldCharType="end"/>
      </w:r>
    </w:p>
    <w:bookmarkStart w:id="27" w:name="CTIT2_12"/>
    <w:bookmarkEnd w:id="27"/>
    <w:p w:rsidR="000E5A3D" w:rsidRDefault="000E5A3D">
      <w:pPr>
        <w:pStyle w:val="CovTitleBK"/>
      </w:pPr>
      <w:r>
        <w:fldChar w:fldCharType="begin"/>
      </w:r>
      <w:r>
        <w:instrText xml:space="preserve"> HYPERLINK  \l "TTIT2_12" </w:instrText>
      </w:r>
      <w:r>
        <w:fldChar w:fldCharType="separate"/>
      </w:r>
      <w:r>
        <w:rPr>
          <w:rStyle w:val="a6"/>
        </w:rPr>
        <w:t>ДЕПУТАТЫ ТРЕБУЮТ ОТ МВД ОТЫСКАТЬ ПРОВОКАТОРОВ НА МАРШЕ</w:t>
      </w:r>
      <w:r>
        <w:fldChar w:fldCharType="end"/>
      </w:r>
    </w:p>
    <w:bookmarkStart w:id="28" w:name="CTIT2_13"/>
    <w:bookmarkEnd w:id="28"/>
    <w:p w:rsidR="000E5A3D" w:rsidRDefault="000E5A3D">
      <w:pPr>
        <w:pStyle w:val="CovTitleBK"/>
      </w:pPr>
      <w:r>
        <w:fldChar w:fldCharType="begin"/>
      </w:r>
      <w:r>
        <w:instrText xml:space="preserve"> HYPERLINK  \l "TTIT2_13" </w:instrText>
      </w:r>
      <w:r>
        <w:fldChar w:fldCharType="separate"/>
      </w:r>
      <w:r>
        <w:rPr>
          <w:rStyle w:val="a6"/>
        </w:rPr>
        <w:t>КОМИТЕТ ПО ЭТИКЕ РАССМОТРИТ "ДЕЛО ХАЛКА И МАТЮНИНА" 5 ФЕВРАЛЯ</w:t>
      </w:r>
      <w:r>
        <w:fldChar w:fldCharType="end"/>
      </w:r>
    </w:p>
    <w:bookmarkStart w:id="29" w:name="CTIT2_14"/>
    <w:bookmarkEnd w:id="29"/>
    <w:p w:rsidR="000E5A3D" w:rsidRDefault="000E5A3D">
      <w:pPr>
        <w:pStyle w:val="CovTitleBK"/>
      </w:pPr>
      <w:r>
        <w:fldChar w:fldCharType="begin"/>
      </w:r>
      <w:r>
        <w:instrText xml:space="preserve"> HYPERLINK  \l "TTIT2_14" </w:instrText>
      </w:r>
      <w:r>
        <w:fldChar w:fldCharType="separate"/>
      </w:r>
      <w:r>
        <w:rPr>
          <w:rStyle w:val="a6"/>
        </w:rPr>
        <w:t>КРИЗИС ГУМАНИЗМА</w:t>
      </w:r>
      <w:r>
        <w:fldChar w:fldCharType="end"/>
      </w:r>
    </w:p>
    <w:bookmarkStart w:id="30" w:name="CTIT2_15"/>
    <w:bookmarkEnd w:id="30"/>
    <w:p w:rsidR="000E5A3D" w:rsidRDefault="000E5A3D">
      <w:pPr>
        <w:pStyle w:val="CovTitleBK"/>
      </w:pPr>
      <w:r>
        <w:fldChar w:fldCharType="begin"/>
      </w:r>
      <w:r>
        <w:instrText xml:space="preserve"> HYPERLINK  \l "TTIT2_15" </w:instrText>
      </w:r>
      <w:r>
        <w:fldChar w:fldCharType="separate"/>
      </w:r>
      <w:r>
        <w:rPr>
          <w:rStyle w:val="a6"/>
        </w:rPr>
        <w:t>ЛИЧНЫЙ ВЗГЛЯД УЛЬЯНЫ СКОЙБЕДЫ: СПАСИБО, БОЖЕ, ЧТО РОССИЯ - НЕ ФРАНЦИЯ</w:t>
      </w:r>
      <w:r>
        <w:fldChar w:fldCharType="end"/>
      </w:r>
    </w:p>
    <w:bookmarkStart w:id="31" w:name="CTIT2_16"/>
    <w:bookmarkEnd w:id="31"/>
    <w:p w:rsidR="000E5A3D" w:rsidRDefault="000E5A3D">
      <w:pPr>
        <w:pStyle w:val="CovTitleBK"/>
      </w:pPr>
      <w:r>
        <w:fldChar w:fldCharType="begin"/>
      </w:r>
      <w:r>
        <w:instrText xml:space="preserve"> HYPERLINK  \l "TTIT2_16" </w:instrText>
      </w:r>
      <w:r>
        <w:fldChar w:fldCharType="separate"/>
      </w:r>
      <w:r>
        <w:rPr>
          <w:rStyle w:val="a6"/>
        </w:rPr>
        <w:t>КАЗАКИ-ДРУЖИННИКИ ОБЕСПЕЧАТ ОБЩЕСТВЕННЫЙ ПОРЯДОК НА ВОКЗАЛАХ, В АЭРОПОРТУ И В ПОРТАХ РОСТОВСКОЙ ОБЛАСТИ</w:t>
      </w:r>
      <w:r>
        <w:fldChar w:fldCharType="end"/>
      </w:r>
    </w:p>
    <w:bookmarkStart w:id="32" w:name="CTIT2_17"/>
    <w:bookmarkEnd w:id="32"/>
    <w:p w:rsidR="000E5A3D" w:rsidRDefault="000E5A3D">
      <w:pPr>
        <w:pStyle w:val="CovTitleBK"/>
      </w:pPr>
      <w:r>
        <w:fldChar w:fldCharType="begin"/>
      </w:r>
      <w:r>
        <w:instrText xml:space="preserve"> HYPERLINK  \l "TTIT2_17" </w:instrText>
      </w:r>
      <w:r>
        <w:fldChar w:fldCharType="separate"/>
      </w:r>
      <w:r>
        <w:rPr>
          <w:rStyle w:val="a6"/>
        </w:rPr>
        <w:t>2014 ГОД: УПУЩЕННЫЙ ШАНС РУССКИХ НАЦИОНАЛИСТОВ</w:t>
      </w:r>
      <w:r>
        <w:fldChar w:fldCharType="end"/>
      </w:r>
    </w:p>
    <w:bookmarkStart w:id="33" w:name="CTIT2_18"/>
    <w:bookmarkEnd w:id="33"/>
    <w:p w:rsidR="000E5A3D" w:rsidRDefault="000E5A3D">
      <w:pPr>
        <w:pStyle w:val="CovTitleBK"/>
      </w:pPr>
      <w:r>
        <w:fldChar w:fldCharType="begin"/>
      </w:r>
      <w:r>
        <w:instrText xml:space="preserve"> HYPERLINK  \l "TTIT2_18" </w:instrText>
      </w:r>
      <w:r>
        <w:fldChar w:fldCharType="separate"/>
      </w:r>
      <w:r>
        <w:rPr>
          <w:rStyle w:val="a6"/>
        </w:rPr>
        <w:t>КРЫМСКИЕ ТАТАРЫ ХОТЯТ НАЦИОНАЛЬНОЕ ГОСУДАРСТВО</w:t>
      </w:r>
      <w:r>
        <w:fldChar w:fldCharType="end"/>
      </w:r>
    </w:p>
    <w:bookmarkStart w:id="34" w:name="CTIT2_19"/>
    <w:bookmarkEnd w:id="34"/>
    <w:p w:rsidR="000E5A3D" w:rsidRDefault="000E5A3D">
      <w:pPr>
        <w:pStyle w:val="CovTitleBK"/>
      </w:pPr>
      <w:r>
        <w:fldChar w:fldCharType="begin"/>
      </w:r>
      <w:r>
        <w:instrText xml:space="preserve"> HYPERLINK  \l "TTIT2_19" </w:instrText>
      </w:r>
      <w:r>
        <w:fldChar w:fldCharType="separate"/>
      </w:r>
      <w:r>
        <w:rPr>
          <w:rStyle w:val="a6"/>
        </w:rPr>
        <w:t>НА КРЫМСКОТАТАРСКИЙ ТЕЛЕКАНАЛ ПРИШЛИ С ОБЫСКОМ</w:t>
      </w:r>
      <w:r>
        <w:fldChar w:fldCharType="end"/>
      </w:r>
    </w:p>
    <w:bookmarkStart w:id="35" w:name="CTIT2_20"/>
    <w:bookmarkEnd w:id="35"/>
    <w:p w:rsidR="000E5A3D" w:rsidRDefault="000E5A3D">
      <w:pPr>
        <w:pStyle w:val="CovTitleBK"/>
      </w:pPr>
      <w:r>
        <w:fldChar w:fldCharType="begin"/>
      </w:r>
      <w:r>
        <w:instrText xml:space="preserve"> HYPERLINK  \l "TTIT2_20" </w:instrText>
      </w:r>
      <w:r>
        <w:fldChar w:fldCharType="separate"/>
      </w:r>
      <w:r>
        <w:rPr>
          <w:rStyle w:val="a6"/>
        </w:rPr>
        <w:t>ПРОКУРАТУРА КРЫМА НАМЕРЕНА ЖЕСТКО РЕАГИРОВАТЬ НА ЭКСТРЕМИСТСКИЕ ПРОЯВЛЕНИЯ</w:t>
      </w:r>
      <w:r>
        <w:fldChar w:fldCharType="end"/>
      </w:r>
    </w:p>
    <w:bookmarkStart w:id="36" w:name="CTIT2_21"/>
    <w:bookmarkEnd w:id="36"/>
    <w:p w:rsidR="000E5A3D" w:rsidRDefault="000E5A3D">
      <w:pPr>
        <w:pStyle w:val="CovTitleBK"/>
      </w:pPr>
      <w:r>
        <w:fldChar w:fldCharType="begin"/>
      </w:r>
      <w:r>
        <w:instrText xml:space="preserve"> HYPERLINK  \l "TTIT2_21" </w:instrText>
      </w:r>
      <w:r>
        <w:fldChar w:fldCharType="separate"/>
      </w:r>
      <w:r>
        <w:rPr>
          <w:rStyle w:val="a6"/>
        </w:rPr>
        <w:t>НАЦИОНАЛИСТЫ РАЗЖИГАЛИ БОРЬБУ КУРИТЕЛЬНЫМИ СМЕСЯМИ</w:t>
      </w:r>
      <w:r>
        <w:fldChar w:fldCharType="end"/>
      </w:r>
    </w:p>
    <w:bookmarkStart w:id="37" w:name="CTIT2_22"/>
    <w:bookmarkEnd w:id="37"/>
    <w:p w:rsidR="000E5A3D" w:rsidRDefault="000E5A3D">
      <w:pPr>
        <w:pStyle w:val="CovTitleBK"/>
      </w:pPr>
      <w:r>
        <w:fldChar w:fldCharType="begin"/>
      </w:r>
      <w:r>
        <w:instrText xml:space="preserve"> HYPERLINK  \l "TTIT2_22" </w:instrText>
      </w:r>
      <w:r>
        <w:fldChar w:fldCharType="separate"/>
      </w:r>
      <w:r>
        <w:rPr>
          <w:rStyle w:val="a6"/>
        </w:rPr>
        <w:t>НАМЕРЕНИЕ УБИТЬ</w:t>
      </w:r>
      <w:r>
        <w:fldChar w:fldCharType="end"/>
      </w:r>
    </w:p>
    <w:bookmarkStart w:id="38" w:name="CTIT2_23"/>
    <w:bookmarkEnd w:id="38"/>
    <w:p w:rsidR="000E5A3D" w:rsidRDefault="000E5A3D">
      <w:pPr>
        <w:pStyle w:val="CovTitleBK"/>
      </w:pPr>
      <w:r>
        <w:fldChar w:fldCharType="begin"/>
      </w:r>
      <w:r>
        <w:instrText xml:space="preserve"> HYPERLINK  \l "TTIT2_23" </w:instrText>
      </w:r>
      <w:r>
        <w:fldChar w:fldCharType="separate"/>
      </w:r>
      <w:r>
        <w:rPr>
          <w:rStyle w:val="a6"/>
        </w:rPr>
        <w:t>ЗЕРНА В ПОЧВУ</w:t>
      </w:r>
      <w:r>
        <w:fldChar w:fldCharType="end"/>
      </w:r>
    </w:p>
    <w:p w:rsidR="000E5A3D" w:rsidRDefault="000E5A3D">
      <w:pPr>
        <w:pStyle w:val="sru"/>
      </w:pPr>
      <w:r>
        <w:t>МИГРАНТЫ, ИММИГРАНТЫ И ИНОСТРАННЫЕ РАБОЧИЕ</w:t>
      </w:r>
    </w:p>
    <w:bookmarkStart w:id="39" w:name="CTIT2_24"/>
    <w:bookmarkEnd w:id="39"/>
    <w:p w:rsidR="000E5A3D" w:rsidRDefault="000E5A3D">
      <w:pPr>
        <w:pStyle w:val="CovTitleBK"/>
      </w:pPr>
      <w:r>
        <w:fldChar w:fldCharType="begin"/>
      </w:r>
      <w:r>
        <w:instrText xml:space="preserve"> HYPERLINK  \l "TTIT2_24" </w:instrText>
      </w:r>
      <w:r>
        <w:fldChar w:fldCharType="separate"/>
      </w:r>
      <w:r>
        <w:rPr>
          <w:rStyle w:val="a6"/>
        </w:rPr>
        <w:t>МИГРАНТСКИЙ ФАКТОР</w:t>
      </w:r>
      <w:r>
        <w:fldChar w:fldCharType="end"/>
      </w:r>
    </w:p>
    <w:bookmarkStart w:id="40" w:name="CTIT2_25"/>
    <w:bookmarkEnd w:id="40"/>
    <w:p w:rsidR="000E5A3D" w:rsidRDefault="000E5A3D">
      <w:pPr>
        <w:pStyle w:val="CovTitleBK"/>
      </w:pPr>
      <w:r>
        <w:fldChar w:fldCharType="begin"/>
      </w:r>
      <w:r>
        <w:instrText xml:space="preserve"> HYPERLINK  \l "TTIT2_25" </w:instrText>
      </w:r>
      <w:r>
        <w:fldChar w:fldCharType="separate"/>
      </w:r>
      <w:r>
        <w:rPr>
          <w:rStyle w:val="a6"/>
        </w:rPr>
        <w:t>РАВШАН УЕХАЛ. ДЖАМШУТ ОСТАЛСЯ</w:t>
      </w:r>
      <w:r>
        <w:fldChar w:fldCharType="end"/>
      </w:r>
    </w:p>
    <w:p w:rsidR="000E5A3D" w:rsidRDefault="000E5A3D">
      <w:pPr>
        <w:pStyle w:val="sru"/>
      </w:pPr>
      <w:r>
        <w:t>ЛЮДИ С ОГРАНИЧЕННЫМИ ВОЗМОЖНОСТЯМИ</w:t>
      </w:r>
    </w:p>
    <w:bookmarkStart w:id="41" w:name="CTIT2_26"/>
    <w:bookmarkEnd w:id="41"/>
    <w:p w:rsidR="000E5A3D" w:rsidRDefault="000E5A3D">
      <w:pPr>
        <w:pStyle w:val="CovTitleBK"/>
      </w:pPr>
      <w:r>
        <w:fldChar w:fldCharType="begin"/>
      </w:r>
      <w:r>
        <w:instrText xml:space="preserve"> HYPERLINK  \l "TTIT2_26" </w:instrText>
      </w:r>
      <w:r>
        <w:fldChar w:fldCharType="separate"/>
      </w:r>
      <w:r>
        <w:rPr>
          <w:rStyle w:val="a6"/>
        </w:rPr>
        <w:t>СДЕЛАЙТЕ ГОРОД ДОСТУПНЫМ!</w:t>
      </w:r>
      <w:r>
        <w:fldChar w:fldCharType="end"/>
      </w:r>
    </w:p>
    <w:p w:rsidR="000E5A3D" w:rsidRDefault="000E5A3D">
      <w:pPr>
        <w:pStyle w:val="defscrRUSCovStyleRubric"/>
      </w:pPr>
      <w:r>
        <w:t>РАЗНОЕ</w:t>
      </w:r>
    </w:p>
    <w:bookmarkStart w:id="42" w:name="CTIT3_1"/>
    <w:bookmarkEnd w:id="42"/>
    <w:p w:rsidR="000E5A3D" w:rsidRDefault="000E5A3D">
      <w:pPr>
        <w:pStyle w:val="CovTitleBK"/>
      </w:pPr>
      <w:r>
        <w:fldChar w:fldCharType="begin"/>
      </w:r>
      <w:r>
        <w:instrText xml:space="preserve"> HYPERLINK  \l "TTIT3_1" </w:instrText>
      </w:r>
      <w:r>
        <w:fldChar w:fldCharType="separate"/>
      </w:r>
      <w:r>
        <w:rPr>
          <w:rStyle w:val="a6"/>
        </w:rPr>
        <w:t>ЗАПРЕТ В ГРАНИЦАХ СТРАНЫ</w:t>
      </w:r>
      <w:r>
        <w:fldChar w:fldCharType="end"/>
      </w:r>
    </w:p>
    <w:bookmarkStart w:id="43" w:name="CTIT3_2"/>
    <w:bookmarkEnd w:id="43"/>
    <w:p w:rsidR="000E5A3D" w:rsidRDefault="000E5A3D">
      <w:pPr>
        <w:pStyle w:val="CovTitleBK"/>
      </w:pPr>
      <w:r>
        <w:fldChar w:fldCharType="begin"/>
      </w:r>
      <w:r>
        <w:instrText xml:space="preserve"> HYPERLINK  \l "TTIT3_2" </w:instrText>
      </w:r>
      <w:r>
        <w:fldChar w:fldCharType="separate"/>
      </w:r>
      <w:r>
        <w:rPr>
          <w:rStyle w:val="a6"/>
        </w:rPr>
        <w:t>ВАШЕ ПРИСУТСТВИЕ ЗДЕСЬ НЕЖЕЛАТЕЛЬНО</w:t>
      </w:r>
      <w:r>
        <w:fldChar w:fldCharType="end"/>
      </w:r>
    </w:p>
    <w:bookmarkStart w:id="44" w:name="CTIT3_3"/>
    <w:bookmarkEnd w:id="44"/>
    <w:p w:rsidR="000E5A3D" w:rsidRDefault="000E5A3D">
      <w:pPr>
        <w:pStyle w:val="CovTitleBK"/>
      </w:pPr>
      <w:r>
        <w:fldChar w:fldCharType="begin"/>
      </w:r>
      <w:r>
        <w:instrText xml:space="preserve"> HYPERLINK  \l "TTIT3_3" </w:instrText>
      </w:r>
      <w:r>
        <w:fldChar w:fldCharType="separate"/>
      </w:r>
      <w:r>
        <w:rPr>
          <w:rStyle w:val="a6"/>
        </w:rPr>
        <w:t>БОРЬБА С ИНАКОМЫСЛИЕМ</w:t>
      </w:r>
      <w:r>
        <w:fldChar w:fldCharType="end"/>
      </w:r>
    </w:p>
    <w:bookmarkStart w:id="45" w:name="CTIT3_4"/>
    <w:bookmarkEnd w:id="45"/>
    <w:p w:rsidR="000E5A3D" w:rsidRDefault="000E5A3D">
      <w:pPr>
        <w:pStyle w:val="CovTitleBK"/>
      </w:pPr>
      <w:r>
        <w:lastRenderedPageBreak/>
        <w:fldChar w:fldCharType="begin"/>
      </w:r>
      <w:r>
        <w:instrText xml:space="preserve"> HYPERLINK  \l "TTIT3_4" </w:instrText>
      </w:r>
      <w:r>
        <w:fldChar w:fldCharType="separate"/>
      </w:r>
      <w:r>
        <w:rPr>
          <w:rStyle w:val="a6"/>
        </w:rPr>
        <w:t>ПОЧЕМУ ВСЕ ГИТЛЕРОВСКИЕ КОНЦЛАГЕРЯ ПО УНИЧТОЖЕНИЮ ЛЮДЕЙ РАСПОЛАГАЛИСЬ В ПОЛЬШЕ</w:t>
      </w:r>
      <w:r>
        <w:fldChar w:fldCharType="end"/>
      </w:r>
    </w:p>
    <w:bookmarkStart w:id="46" w:name="CTIT3_5"/>
    <w:bookmarkEnd w:id="46"/>
    <w:p w:rsidR="000E5A3D" w:rsidRDefault="000E5A3D">
      <w:pPr>
        <w:pStyle w:val="CovTitleBK"/>
      </w:pPr>
      <w:r>
        <w:fldChar w:fldCharType="begin"/>
      </w:r>
      <w:r>
        <w:instrText xml:space="preserve"> HYPERLINK  \l "TTIT3_5" </w:instrText>
      </w:r>
      <w:r>
        <w:fldChar w:fldCharType="separate"/>
      </w:r>
      <w:r>
        <w:rPr>
          <w:rStyle w:val="a6"/>
        </w:rPr>
        <w:t>ТОЛЕРАНТНОСТЬ УБИВАЕТ</w:t>
      </w:r>
      <w:r>
        <w:fldChar w:fldCharType="end"/>
      </w:r>
    </w:p>
    <w:bookmarkStart w:id="47" w:name="CTIT3_6"/>
    <w:bookmarkEnd w:id="47"/>
    <w:p w:rsidR="000E5A3D" w:rsidRDefault="000E5A3D">
      <w:pPr>
        <w:pStyle w:val="CovTitleBK"/>
      </w:pPr>
      <w:r>
        <w:fldChar w:fldCharType="begin"/>
      </w:r>
      <w:r>
        <w:instrText xml:space="preserve"> HYPERLINK  \l "TTIT3_6" </w:instrText>
      </w:r>
      <w:r>
        <w:fldChar w:fldCharType="separate"/>
      </w:r>
      <w:r>
        <w:rPr>
          <w:rStyle w:val="a6"/>
        </w:rPr>
        <w:t>СИЛЕН И СЛАВЕН ЧЕЛОВЕК!</w:t>
      </w:r>
      <w:r>
        <w:fldChar w:fldCharType="end"/>
      </w:r>
    </w:p>
    <w:bookmarkStart w:id="48" w:name="CTIT3_7"/>
    <w:bookmarkEnd w:id="48"/>
    <w:p w:rsidR="000E5A3D" w:rsidRDefault="000E5A3D">
      <w:pPr>
        <w:pStyle w:val="CovTitleBK"/>
      </w:pPr>
      <w:r>
        <w:fldChar w:fldCharType="begin"/>
      </w:r>
      <w:r>
        <w:instrText xml:space="preserve"> HYPERLINK  \l "TTIT3_7" </w:instrText>
      </w:r>
      <w:r>
        <w:fldChar w:fldCharType="separate"/>
      </w:r>
      <w:r>
        <w:rPr>
          <w:rStyle w:val="a6"/>
        </w:rPr>
        <w:t>РАСПРАВЫ!</w:t>
      </w:r>
      <w:r>
        <w:fldChar w:fldCharType="end"/>
      </w:r>
    </w:p>
    <w:bookmarkStart w:id="49" w:name="CTIT3_8"/>
    <w:bookmarkEnd w:id="49"/>
    <w:p w:rsidR="000E5A3D" w:rsidRDefault="000E5A3D">
      <w:pPr>
        <w:pStyle w:val="CovTitleBK"/>
      </w:pPr>
      <w:r>
        <w:fldChar w:fldCharType="begin"/>
      </w:r>
      <w:r>
        <w:instrText xml:space="preserve"> HYPERLINK  \l "TTIT3_8" </w:instrText>
      </w:r>
      <w:r>
        <w:fldChar w:fldCharType="separate"/>
      </w:r>
      <w:r>
        <w:rPr>
          <w:rStyle w:val="a6"/>
        </w:rPr>
        <w:t>САМОБЫТНЫЕ ЦЕННОСТИ РОССИИ С ТОЧКИ ЗРЕНИЯ АНТРОПОГЕНЕЗА</w:t>
      </w:r>
      <w:r>
        <w:fldChar w:fldCharType="end"/>
      </w:r>
    </w:p>
    <w:bookmarkStart w:id="50" w:name="CTIT3_9"/>
    <w:bookmarkEnd w:id="50"/>
    <w:p w:rsidR="000E5A3D" w:rsidRDefault="000E5A3D">
      <w:pPr>
        <w:pStyle w:val="CovTitleBK"/>
      </w:pPr>
      <w:r>
        <w:fldChar w:fldCharType="begin"/>
      </w:r>
      <w:r>
        <w:instrText xml:space="preserve"> HYPERLINK  \l "TTIT3_9" </w:instrText>
      </w:r>
      <w:r>
        <w:fldChar w:fldCharType="separate"/>
      </w:r>
      <w:r>
        <w:rPr>
          <w:rStyle w:val="a6"/>
        </w:rPr>
        <w:t>"ЛЮДИ СЛИШКОМ ЛЕНИВЫ, ЧТОБЫ ДОЛГО КОГО-ТО НЕНАВИДЕТЬ"</w:t>
      </w:r>
      <w:r>
        <w:fldChar w:fldCharType="end"/>
      </w:r>
    </w:p>
    <w:p w:rsidR="000E5A3D" w:rsidRDefault="000E5A3D">
      <w:pPr>
        <w:pStyle w:val="defscrRUSTxtStyleText"/>
      </w:pPr>
    </w:p>
    <w:p w:rsidR="000E5A3D" w:rsidRDefault="000E5A3D">
      <w:pPr>
        <w:pStyle w:val="defscrRUSTxtStyleText"/>
      </w:pPr>
      <w:r>
        <w:br w:type="page"/>
      </w:r>
    </w:p>
    <w:p w:rsidR="000E5A3D" w:rsidRDefault="000E5A3D">
      <w:pPr>
        <w:pStyle w:val="defscrRUSTxtStyleText"/>
        <w:sectPr w:rsidR="000E5A3D">
          <w:pgSz w:w="11906" w:h="16838"/>
          <w:pgMar w:top="1134" w:right="1134" w:bottom="1134" w:left="1134" w:header="567" w:footer="567" w:gutter="0"/>
          <w:cols w:space="720"/>
        </w:sectPr>
      </w:pPr>
    </w:p>
    <w:p w:rsidR="000E5A3D" w:rsidRDefault="000E5A3D">
      <w:pPr>
        <w:pStyle w:val="defscrRUSTxtStyleRubric"/>
      </w:pPr>
      <w:bookmarkStart w:id="51" w:name="TRUB1"/>
      <w:bookmarkEnd w:id="51"/>
      <w:r>
        <w:lastRenderedPageBreak/>
        <w:t>ТОЛЕРАНТНОСТЬ</w:t>
      </w:r>
    </w:p>
    <w:p w:rsidR="000E5A3D" w:rsidRDefault="000E5A3D">
      <w:pPr>
        <w:pStyle w:val="sru"/>
      </w:pPr>
      <w:r>
        <w:t>КОНФЕССИИ</w:t>
      </w:r>
    </w:p>
    <w:p w:rsidR="000E5A3D" w:rsidRDefault="000E5A3D">
      <w:pPr>
        <w:pStyle w:val="defscrRUSTxtStyleTitle"/>
      </w:pPr>
      <w:bookmarkStart w:id="52" w:name="TTIT1_1"/>
      <w:bookmarkEnd w:id="52"/>
      <w:r>
        <w:t>ДУМЦЫ ПРИЗВАЛИ ПРЕДСТАВИТЕЛЕЙ СМИ НЕ ЗАДЕВАТЬ ЧУВСТВА ВЕРУЮЩИХ</w:t>
      </w:r>
    </w:p>
    <w:p w:rsidR="000E5A3D" w:rsidRDefault="000E5A3D">
      <w:pPr>
        <w:pStyle w:val="defscrRUSTxtStyleReference"/>
      </w:pPr>
      <w:r>
        <w:t>РИА Новости</w:t>
      </w:r>
    </w:p>
    <w:p w:rsidR="000E5A3D" w:rsidRDefault="000E5A3D">
      <w:pPr>
        <w:pStyle w:val="defscrRUSTxtStyleReference"/>
      </w:pPr>
      <w:r>
        <w:t>Новые известия, N11, 26.01.2015, с. 2</w:t>
      </w:r>
    </w:p>
    <w:p w:rsidR="000E5A3D" w:rsidRDefault="000E5A3D">
      <w:pPr>
        <w:pStyle w:val="defscrRUSTxtStyleText"/>
      </w:pPr>
      <w:r>
        <w:t>Госдума в минувшую пятницу приняла документ под названием "К журналистам России и иностранных государств о недопустимости разжигания религиозной вражды". В обращении депутаты призывают все средства массовой информации и всех журналистов России и иностранных государств при освещении событий религиозного характера руководствоваться в своей деятельности принципом "не навреди". Представителей СМИ настоятельно просят не совершать действий, которые могут расцениваться как пропаганда мировоззренческого превосходства, способствовать разжиганию религиозной вражды. По мнению парламентариев, это может привести к дестабилизации общественного порядка. Поводом для принятия обращения послужили события, связанные с нападением террористов на редакцию французской сатирической газеты Charlie Hebdo. "Во имя общего блага, прекращения информационной истерии и недопущения эскалации конфликта журналистское сообщество и политические силы объединят свои усилия по упрочению межконфессионального мира и согласия", - выразила надежду Госдума.</w:t>
      </w:r>
    </w:p>
    <w:p w:rsidR="000E5A3D" w:rsidRDefault="000E5A3D">
      <w:pPr>
        <w:pStyle w:val="defscrRUSTxtStyleText"/>
      </w:pPr>
      <w:hyperlink w:anchor="CTIT1_1" w:history="1">
        <w:r>
          <w:rPr>
            <w:rStyle w:val="a6"/>
          </w:rPr>
          <w:t>К содержанию &gt;&gt;</w:t>
        </w:r>
      </w:hyperlink>
    </w:p>
    <w:p w:rsidR="000E5A3D" w:rsidRDefault="000E5A3D">
      <w:pPr>
        <w:pStyle w:val="defscrRUSTxtStyleTitle"/>
      </w:pPr>
      <w:bookmarkStart w:id="53" w:name="TTIT1_2"/>
      <w:bookmarkEnd w:id="53"/>
      <w:r>
        <w:t>ОТ СМЕХА ПОДАЛЬШЕ</w:t>
      </w:r>
    </w:p>
    <w:p w:rsidR="000E5A3D" w:rsidRDefault="000E5A3D">
      <w:pPr>
        <w:pStyle w:val="defscrRUSTxtStyleTextStl"/>
      </w:pPr>
      <w:r>
        <w:t>Российские СМИ официально предупредили, что карикатуры с религиозными персонажами - это не шутки</w:t>
      </w:r>
    </w:p>
    <w:p w:rsidR="000E5A3D" w:rsidRDefault="000E5A3D">
      <w:pPr>
        <w:pStyle w:val="defscrRUSTxtStyleReference"/>
      </w:pPr>
      <w:r>
        <w:t>Софья Самохина, Сергей Горяшко</w:t>
      </w:r>
    </w:p>
    <w:p w:rsidR="000E5A3D" w:rsidRDefault="000E5A3D">
      <w:pPr>
        <w:pStyle w:val="defscrRUSTxtStyleReference"/>
      </w:pPr>
      <w:r>
        <w:t>Коммерсантъ, N6, 17.01.2015, с. 3</w:t>
      </w:r>
    </w:p>
    <w:p w:rsidR="000E5A3D" w:rsidRDefault="000E5A3D">
      <w:pPr>
        <w:pStyle w:val="defscrRUSTxtStyleText"/>
      </w:pPr>
      <w:r>
        <w:t>Публикация в российских СМИ карикатур "на религиозную тематику" может быть расценена Роскомнадзором как "разжигание национальной и религиозной розни", то есть как нарушение законов "О СМИ" и "О противодействии экстремистской деятельности". Об этом говорится в специальном разъяснении, опубликованном вчера на сайте надзорного ведомства. В Госдуме такую позицию поддерживают. Художники-карикатуристы и правозащитники видят в инициативе ведомства ущемление свободы слова.</w:t>
      </w:r>
    </w:p>
    <w:p w:rsidR="000E5A3D" w:rsidRDefault="000E5A3D">
      <w:pPr>
        <w:pStyle w:val="defscrRUSTxtStyleText"/>
      </w:pPr>
      <w:r>
        <w:t>В разъяснении Роскомнадзора говорится, что публикации в российских СМИ карикатур на религиозную тематику "вступают в противоречие с этическими и морально-нравственными нормами, выработанными за века совместного проживания на одной территории представителей разных народов и религиозных конфессий". В связи с этим надзорный орган предупреждает, что распространение в СМИ подобных карикатур "может быть расценено оскорбительным или унижающим достоинство представителей религиозных конфессий и объединений" и квалифицировано как "разжигание национальной и религиозной розни, что является нарушением закона "О СМИ" и "О противодействии экстремистской деятельности"". Как пояснил "Ъ" пресс-секретарь Роскомнадзора Вадим Ампелонский, разъяснение выпущено по итогам "мониторинга ситуации" и "дабы не нагнетать межконфессиональную напряженность".</w:t>
      </w:r>
    </w:p>
    <w:p w:rsidR="000E5A3D" w:rsidRDefault="000E5A3D">
      <w:pPr>
        <w:pStyle w:val="defscrRUSTxtStyleText"/>
      </w:pPr>
      <w:r>
        <w:t xml:space="preserve">Похожий проект обращения к журналистам РФ и иностранных государств "о недопустимости разжигания религиозной вражды" внесли вчера в Госдуму депутаты фракции ЛДПР. В проекте говорится, что Госдума "осуждает новые попытки создать через СМИ очередную волну исламофобии". Среди целей "подобной пропаганды" называется </w:t>
      </w:r>
      <w:r>
        <w:lastRenderedPageBreak/>
        <w:t>"отвлечение внимания от социальных и политических проблем", а также "ослабление многовековых духовно-нравственных скреп". В ЛДПР рассчитывают, что проект обращения будет рассмотрен Думой в ближайшее время (пленарная неделя начинается с 19 января).</w:t>
      </w:r>
    </w:p>
    <w:p w:rsidR="000E5A3D" w:rsidRDefault="000E5A3D">
      <w:pPr>
        <w:pStyle w:val="defscrRUSTxtStyleText"/>
      </w:pPr>
      <w:r>
        <w:t xml:space="preserve">Главе думского комитета по информполитике Леониду Левину ("Справедливая Россия") "позиция Роскомнадзора понятна". </w:t>
      </w:r>
      <w:proofErr w:type="gramStart"/>
      <w:r>
        <w:t>Депутат заявил "Ъ", что "согласно российскому законодательству подобные карикатуры (как в газете Charlie Hebdo.</w:t>
      </w:r>
      <w:proofErr w:type="gramEnd"/>
      <w:r>
        <w:t xml:space="preserve">- </w:t>
      </w:r>
      <w:proofErr w:type="gramStart"/>
      <w:r>
        <w:t>"Ъ") вообще не могут появиться в РФ, потому что у нас запрещена пропаганда любого превосходства - социального, расового, национального, религиозного (ст. 29 Конституции) и есть наказание за разжигание ненависти или вражды по признаку пола, национальности, отношения к религии (ст. 282 УК РФ)".</w:t>
      </w:r>
      <w:proofErr w:type="gramEnd"/>
      <w:r>
        <w:t xml:space="preserve"> Господин Левин считает, что "карикатура карикатуре рознь", и если такие работы подпадают под действие статей российского закона, то "к свободе слова это не имеет никакого отношения".</w:t>
      </w:r>
    </w:p>
    <w:p w:rsidR="000E5A3D" w:rsidRDefault="000E5A3D">
      <w:pPr>
        <w:pStyle w:val="defscrRUSTxtStyleText"/>
      </w:pPr>
      <w:r>
        <w:t xml:space="preserve">В свою очередь, глава думского комитета по делам общественных объединений и религиозных организаций Ярослав Нилов (ЛДПР) напомнил, что "в Уголовном кодексе есть понятие косвенного умысла, когда человек понимает, какая может последовать реакция, но все равно совершает действия". "Мусульманское сообщество всегда крайне негативно реагировало на карикатуры на пророка. </w:t>
      </w:r>
      <w:proofErr w:type="gramStart"/>
      <w:r>
        <w:t>Чтоб все это (трагедия в Париже.</w:t>
      </w:r>
      <w:proofErr w:type="gramEnd"/>
      <w:r>
        <w:t xml:space="preserve">- </w:t>
      </w:r>
      <w:proofErr w:type="gramStart"/>
      <w:r>
        <w:t>"Ъ") не повторялось, нужно остановить публикацию карикатур на религиозную тематику",- уверен господин Нилов.</w:t>
      </w:r>
      <w:proofErr w:type="gramEnd"/>
      <w:r>
        <w:t xml:space="preserve"> Депутат "такой же тонкой темой, которая затрагивает глубинные чувства человека" считает и национальную тему. Карикатуры он предлагает рисовать на "политиков, деятелей культуры, искусства и науки".</w:t>
      </w:r>
    </w:p>
    <w:p w:rsidR="000E5A3D" w:rsidRDefault="000E5A3D">
      <w:pPr>
        <w:pStyle w:val="defscrRUSTxtStyleText"/>
      </w:pPr>
      <w:r>
        <w:t>Попытка Роскомнадзора запретить распространять карикатуры на религиозную тематику ущемляет свободу слова, заявил "Ъ" карикатурист Сергей Елкин. А художник-карикатурист Андрей Бильжо считает, что из разъяснения неясно, что именно подпадает под религиозную тематику: "Карикатурист использует символы, это могут быть как образы литературных персонажей, так и религиозные образы. Кроме того, художник высмеивает человеческие, земные пороки, никакого разжигания религиозной розни в этих картинках нет".</w:t>
      </w:r>
    </w:p>
    <w:p w:rsidR="000E5A3D" w:rsidRDefault="000E5A3D">
      <w:pPr>
        <w:pStyle w:val="defscrRUSTxtStyleText"/>
      </w:pPr>
      <w:r>
        <w:t xml:space="preserve">"В законе невозможно прописать, что одних религиозных деятелей можно описывать только одним образом, а других - иначе. Любая публикация кому-то не нравится. </w:t>
      </w:r>
      <w:proofErr w:type="gramStart"/>
      <w:r>
        <w:t>Например, рисунок куска свинины может оскорбить понятно чьи религиозные чувства (мусульман.</w:t>
      </w:r>
      <w:proofErr w:type="gramEnd"/>
      <w:r>
        <w:t xml:space="preserve">- </w:t>
      </w:r>
      <w:proofErr w:type="gramStart"/>
      <w:r>
        <w:t>"Ъ"),- заявил "Ъ" член комиссии по свободе информации и правам журналиста президентского Совета по правам человека Николай Сванидзе.</w:t>
      </w:r>
      <w:proofErr w:type="gramEnd"/>
      <w:r>
        <w:t>- Невозможно провести границу, проще тогда отказаться от СМИ совсем".</w:t>
      </w:r>
    </w:p>
    <w:p w:rsidR="000E5A3D" w:rsidRDefault="000E5A3D">
      <w:pPr>
        <w:pStyle w:val="defscrRUSTxtStyleText"/>
      </w:pPr>
      <w:hyperlink w:anchor="CTIT1_2" w:history="1">
        <w:r>
          <w:rPr>
            <w:rStyle w:val="a6"/>
          </w:rPr>
          <w:t>К содержанию &gt;&gt;</w:t>
        </w:r>
      </w:hyperlink>
    </w:p>
    <w:p w:rsidR="000E5A3D" w:rsidRDefault="000E5A3D">
      <w:pPr>
        <w:pStyle w:val="defscrRUSTxtStyleTitle"/>
      </w:pPr>
      <w:bookmarkStart w:id="54" w:name="TTIT1_3"/>
      <w:bookmarkEnd w:id="54"/>
      <w:r>
        <w:t>МЫ НЕ ШАРЛИ</w:t>
      </w:r>
    </w:p>
    <w:p w:rsidR="000E5A3D" w:rsidRDefault="000E5A3D">
      <w:pPr>
        <w:pStyle w:val="defscrRUSTxtStyleTextStl"/>
      </w:pPr>
      <w:r>
        <w:t>Большинство россиян считает, что защита религиозных чувств граждан важнее свободы слова, выяснили социологи</w:t>
      </w:r>
    </w:p>
    <w:p w:rsidR="000E5A3D" w:rsidRDefault="000E5A3D">
      <w:pPr>
        <w:pStyle w:val="defscrRUSTxtStyleReference"/>
      </w:pPr>
      <w:r>
        <w:t>Сюзанна Фаризова</w:t>
      </w:r>
    </w:p>
    <w:p w:rsidR="000E5A3D" w:rsidRDefault="000E5A3D">
      <w:pPr>
        <w:pStyle w:val="defscrRUSTxtStyleReference"/>
      </w:pPr>
      <w:r>
        <w:t>Ведомости, N14, 29.01.2015, с. 3</w:t>
      </w:r>
    </w:p>
    <w:p w:rsidR="000E5A3D" w:rsidRDefault="000E5A3D">
      <w:pPr>
        <w:pStyle w:val="defscrRUSTxtStyleText"/>
      </w:pPr>
      <w:r>
        <w:t>Россияне осуждают нападение на редакцию Charlie Hebdo в Париже, но главной его причиной 59% из них считают публикацию "провокационных" карикатур на пророка Мухаммеда, оскорбляющих чувства верующих, выяснил "Левада-центр". По 19% опрошенных возлагают вину на французские власти, которые неэффективно борются с терроризмом, и на "распространение исламского фанатизма", 16% видят причину теракта в слишком либеральной миграционной политике. При этом 68% респондентов полагают, что публикация таких карикатур недопустима в принципе, и только 12% уверены, что они отражают одну из точек зрения, имеющих право на существование. С мнением о том, что, отказываясь от публикации карикатур, СМИ идут на поводу у террористов, согласны лишь 26% (см. график).</w:t>
      </w:r>
    </w:p>
    <w:p w:rsidR="000E5A3D" w:rsidRDefault="000E5A3D">
      <w:pPr>
        <w:pStyle w:val="defscrRUSTxtStyleText"/>
      </w:pPr>
      <w:r>
        <w:lastRenderedPageBreak/>
        <w:t xml:space="preserve">Россияне фактически констатировали: "Мы не Шарли", говорит специалист "Левада-центра" Карина Пипия: "Судя по цифрам, россияне считают, что журналисты, условно говоря, сами напросились". Граждане солидарны с позицией российских властей, которые считают, что карикатуры оскорбляют "духовные скрепы", и поддерживают рекомендацию Роскомнадзора для СМИ не публиковать карикатуры на религиозные темы, продолжает социолог: "Люди не воспринимают это как цензуру, наоборот, они считают, что государство таким образом защищает чувства верующих и предотвращает межнациональные конфликты". </w:t>
      </w:r>
      <w:proofErr w:type="gramStart"/>
      <w:r>
        <w:t>Только небольшой процент опрошенных полагает, что такие публикации и есть свобода слова в свободной стране, и "в этом огромная разница между тем, как восприняли этот теракт во Франции, выйдя на улицу именно за свободу, и как его восприняли у нас", резюмирует Пипия.</w:t>
      </w:r>
      <w:proofErr w:type="gramEnd"/>
    </w:p>
    <w:p w:rsidR="000E5A3D" w:rsidRDefault="000E5A3D">
      <w:pPr>
        <w:pStyle w:val="defscrRUSTxtStyleText"/>
      </w:pPr>
      <w:r>
        <w:t>Председатель комиссии Общественной палаты по межнациональным отношениям Николай Сванидзе считает результаты опроса неудивительными: "У нас другая ментальность, у нас отсутствует ген внутренней свободы, поэтому нам трудно понять французов, у которых этот ген еще со Средних веков, еще с клириков, которые смеялись над попами, и не было запрета на направленность шуток". В России же, по мнению Сванидзе, царят патриархальная допетровская религиозность, консерватизм и сильнейшее антизападничество: "Все, что делает Запад, - это плохо, если они говорят "черное", то мы должны сказать "белое", если они говорят: "Мы Шарли", то у нас это "Мы не Шарли". Логика "так вам и надо", присутствующая в оценке теракта в Париже, была и после теракта 11 сентября в Нью-Йорке, напоминает Сванидзе, и "эта логика не зависит от Шарли".</w:t>
      </w:r>
    </w:p>
    <w:p w:rsidR="000E5A3D" w:rsidRDefault="000E5A3D">
      <w:pPr>
        <w:pStyle w:val="defscrRUSTxtStyleText"/>
      </w:pPr>
      <w:hyperlink w:anchor="CTIT1_3" w:history="1">
        <w:r>
          <w:rPr>
            <w:rStyle w:val="a6"/>
          </w:rPr>
          <w:t>К содержанию &gt;&gt;</w:t>
        </w:r>
      </w:hyperlink>
    </w:p>
    <w:p w:rsidR="000E5A3D" w:rsidRDefault="000E5A3D">
      <w:pPr>
        <w:pStyle w:val="sru"/>
      </w:pPr>
      <w:r>
        <w:t>ЭТНОСЫ</w:t>
      </w:r>
    </w:p>
    <w:p w:rsidR="000E5A3D" w:rsidRDefault="000E5A3D">
      <w:pPr>
        <w:pStyle w:val="defscrRUSTxtStyleTitle"/>
      </w:pPr>
      <w:bookmarkStart w:id="55" w:name="TTIT1_4"/>
      <w:bookmarkEnd w:id="55"/>
      <w:r>
        <w:t>БЕЗ СРОКА ДАВНОСТИ</w:t>
      </w:r>
    </w:p>
    <w:p w:rsidR="000E5A3D" w:rsidRDefault="000E5A3D">
      <w:pPr>
        <w:pStyle w:val="defscrRUSTxtStyleTextStl"/>
      </w:pPr>
      <w:r>
        <w:t>Владимир Путин призвал помнить уроки Холокоста</w:t>
      </w:r>
    </w:p>
    <w:p w:rsidR="000E5A3D" w:rsidRDefault="000E5A3D">
      <w:pPr>
        <w:pStyle w:val="defscrRUSTxtStyleReference"/>
      </w:pPr>
      <w:r>
        <w:t>Кира Латухина</w:t>
      </w:r>
    </w:p>
    <w:p w:rsidR="000E5A3D" w:rsidRDefault="000E5A3D">
      <w:pPr>
        <w:pStyle w:val="defscrRUSTxtStyleReference"/>
      </w:pPr>
      <w:r>
        <w:t>Российская газета (Москва), N15, 28.01.2015, с. 2</w:t>
      </w:r>
    </w:p>
    <w:p w:rsidR="000E5A3D" w:rsidRDefault="000E5A3D">
      <w:pPr>
        <w:pStyle w:val="defscrRUSTxtStyleText"/>
      </w:pPr>
      <w:r>
        <w:t>В день 70-й годовщины освобождения советскими войсками узников Освенцима президент посетил Еврейский музей и центр толерантности в Москве. Попытки замолчать и переписать историю безнравственны, зачастую за ними стоит желание скрыть собственный позор, оправдать пособничество нацистам, заявил глава государства на мероприятии памяти жертв Холокоста. Главное - помнить уроки истории, чтобы подобные преступления никогда не повторились, считает он.</w:t>
      </w:r>
    </w:p>
    <w:p w:rsidR="000E5A3D" w:rsidRDefault="000E5A3D">
      <w:pPr>
        <w:pStyle w:val="defscrRUSTxtStyleText"/>
      </w:pPr>
      <w:r>
        <w:t>"Трагедия Холокоста стала символом беды и боли, - подчеркнул Владимир Путин. - Трудно представить, что настоящие фабрики смерти, массовые расстрелы и демонстрации стали страшной реальностью ХХ века, что они были расчетливо, хладнокровно организованы в цивилизованной, как тогда казалось, Европе".</w:t>
      </w:r>
    </w:p>
    <w:p w:rsidR="000E5A3D" w:rsidRDefault="000E5A3D">
      <w:pPr>
        <w:pStyle w:val="defscrRUSTxtStyleText"/>
      </w:pPr>
      <w:r>
        <w:t>"Там, где людям вбивают в головы идеи о национальном и нравственном превосходстве, сеют семена ненависти к другим народам, уничтожают и издеваются над ценностями людей, там на смену цивилизации быстро и неизбежно приходит настоящее варварство", - заметил глава государства. И мир сменяется войнами и агрессией. Нацисты грозили порабощением и физическим уничтожением всем народам Советского Cоюза, чтобы освободить "жизненное пространство" для более высоких рас. В период Холокоста было уничтожено 6 млн евреев, в том числе сотни тысяч наших соотечественников. "Таким преступлениям нет и не будет срока давности, им нет ни прощения, ни забвения", - заявил глава государства. "Прямые попытки замолчать, исказить, переписать историю недопустимы и безнравственны. Зачастую за такими попытками стоит желание скрыть собственный позор, позор малодушия, лицемерия и предательства, оправдать прямое или косвенное молчаливое пособничество нацистам", - считает он. "Но исторические факты неопровержимо свидетельствуют: бандеровцы и другие коллаборационисты, пособники Гитлера участвовали в уничтожении еврейского народа", - подчеркнул президент и напомнил, что и прибалтийские нацисты проводили этнические чистки.</w:t>
      </w:r>
    </w:p>
    <w:p w:rsidR="000E5A3D" w:rsidRDefault="000E5A3D">
      <w:pPr>
        <w:pStyle w:val="defscrRUSTxtStyleText"/>
      </w:pPr>
      <w:r>
        <w:t>"Мы отдаем дань памяти всем, кто был замучен нацистами и их пособниками в концлагерях, скорбим по миллионам погибших в огне этой самой кровопролитной войны", - сказал Владимир Путин. "Вспоминаем и мужество тех, кто пережил ужасы оккупации", - добавил он.</w:t>
      </w:r>
    </w:p>
    <w:p w:rsidR="000E5A3D" w:rsidRDefault="000E5A3D">
      <w:pPr>
        <w:pStyle w:val="defscrRUSTxtStyleText"/>
      </w:pPr>
      <w:r>
        <w:t>Вчера отмечался также День полного освобождения Ленинграда от нацистской блокады. Президент назвал блокаду "еще одним примером преступной бойни, которую организовали нацисты". "Слагаем головы перед подвигом солдат и офицеров Красной армии, - подчеркнул он. - Они защитили от агрессоров не только свою Родину. Великая освободительная миссия стала делом чести для всего нашего народа".</w:t>
      </w:r>
    </w:p>
    <w:p w:rsidR="000E5A3D" w:rsidRDefault="000E5A3D">
      <w:pPr>
        <w:pStyle w:val="defscrRUSTxtStyleText"/>
      </w:pPr>
      <w:r>
        <w:t>"Конечно, основную тяжесть на своих плечах в борьбе с нацизмом вынес русский народ, 70% всех бойцов Красной армии, офицеров - это русские люди. И основные жертвы на алтарь Победы принес русский народ", - продолжил Путин. Но огромный вклад в победу внесли граждане СССР еврейской национальности - более полумиллиона воевали в Красной армии, свыше 40 тысяч были партизанами, почти каждый третий ушел на фронт добровольцем и почти 200 тысяч погибли в боях.</w:t>
      </w:r>
    </w:p>
    <w:p w:rsidR="000E5A3D" w:rsidRDefault="000E5A3D">
      <w:pPr>
        <w:pStyle w:val="defscrRUSTxtStyleText"/>
      </w:pPr>
      <w:r>
        <w:t>Глава государства поблагодарил ветеранов и добавил, что, отдавая дань памяти, нужно смотреть в будущее. "Подобные преступления не должны повториться: это наш общий долг и, без преувеличения, самая важная и актуальная задача для всего мирового сообщества", - предостерег он. "На международной арене за последние десятилетия произошли огромные изменения, однако мы видим, что по миру по-прежнему бродят человеконенавистнические идеи, - заметил президент. - Мы продолжаем сталкиваться с попытками раскалывать общество по национальному, расовому, религиозному признаку, с преступлениями антисемитизма, русофобии, с агрессивной нетерпимостью к другим народам, культурам, их традициям".</w:t>
      </w:r>
    </w:p>
    <w:p w:rsidR="000E5A3D" w:rsidRDefault="000E5A3D">
      <w:pPr>
        <w:pStyle w:val="defscrRUSTxtStyleText"/>
      </w:pPr>
      <w:r>
        <w:t>В свое время эти примитивные инстинкты использовали нацисты. А сегодня взяли на вооружение националисты, экстремисты и террористы. Нужно вместе противостоять этим угрозам, защищать мир и свободу, призвал Путин. "История показывает, к какой страшной черте могут подвести человечество претензии на мировое господство", - напомнил он. "Все хорошо знаем, как опасны и разрушительны двойные стандарты", - подчеркнул президент, приведя в пример трагедию на юго-востоке Украины, где много месяцев расстреливают мирное население. Глава государства призвал всегда помнить уроки истории.</w:t>
      </w:r>
    </w:p>
    <w:p w:rsidR="000E5A3D" w:rsidRDefault="000E5A3D">
      <w:pPr>
        <w:pStyle w:val="defscrRUSTxtStyleText"/>
      </w:pPr>
      <w:r>
        <w:t>"День Холокоста неразрывно связан с еще одной датой - 9 Мая, Днем Победы над нацизмом", - заявил главный раввин России Берл Лазар. Бог часто творит чудеса через людей, подчеркнул он и поблагодарил Красную армию за спасение еврейского народа. Об этом должен помнить весь мир, считает Берл Лазар. "Во многих странах Европы поднимает голову антисемитизм", - вздохнул он. На словах говорят одно, на деле другое. "Слава Богу, у нас в России ситуация не такая", - добавил главный раввин страны.</w:t>
      </w:r>
    </w:p>
    <w:p w:rsidR="000E5A3D" w:rsidRDefault="000E5A3D">
      <w:pPr>
        <w:pStyle w:val="defscrRUSTxtStyleText"/>
      </w:pPr>
      <w:r>
        <w:t>Президент также подписал перечень поручений по итогам конференции ОНФ. В частности, правительству нужно до лета принять меры по повышению эффективности использования средств на переселение граждан из аварийного жилья. До конца марта Путин поручил определить приоритеты и формы господдержки сельского хозяйства. Правительству совместно с Генпрокуратурой и ЦБ также нужно реализовать мероприятия по выявлению и пресечению нелегальной деятельности по предоставлению потребительских займов. ОНФ Путин рекомендовал проанализировать состояние общественного контроля в сфере ЖКХ.</w:t>
      </w:r>
    </w:p>
    <w:p w:rsidR="000E5A3D" w:rsidRDefault="000E5A3D">
      <w:pPr>
        <w:pStyle w:val="defscrRUSTxtStyleText"/>
      </w:pPr>
      <w:hyperlink w:anchor="CTIT1_4" w:history="1">
        <w:r>
          <w:rPr>
            <w:rStyle w:val="a6"/>
          </w:rPr>
          <w:t>К содержанию &gt;&gt;</w:t>
        </w:r>
      </w:hyperlink>
    </w:p>
    <w:p w:rsidR="000E5A3D" w:rsidRDefault="000E5A3D">
      <w:pPr>
        <w:pStyle w:val="defscrRUSTxtStyleTitle"/>
      </w:pPr>
      <w:bookmarkStart w:id="56" w:name="TTIT1_5"/>
      <w:bookmarkEnd w:id="56"/>
      <w:r>
        <w:t>"БЛАГОДАРЯ РОССИИ Я СУЩЕСТВУЮ!"</w:t>
      </w:r>
    </w:p>
    <w:p w:rsidR="000E5A3D" w:rsidRDefault="000E5A3D">
      <w:pPr>
        <w:pStyle w:val="defscrRUSTxtStyleTextStl"/>
      </w:pPr>
      <w:r>
        <w:t>Президенту для того, чтобы почтить память жертв фашизма, не понадобилось ехать в Польшу</w:t>
      </w:r>
    </w:p>
    <w:p w:rsidR="000E5A3D" w:rsidRDefault="000E5A3D">
      <w:pPr>
        <w:pStyle w:val="defscrRUSTxtStyleReference"/>
      </w:pPr>
      <w:r>
        <w:t>Виктория Приходько</w:t>
      </w:r>
    </w:p>
    <w:p w:rsidR="000E5A3D" w:rsidRDefault="000E5A3D">
      <w:pPr>
        <w:pStyle w:val="defscrRUSTxtStyleReference"/>
      </w:pPr>
      <w:r>
        <w:t>Московский комсомолец, N15, 28.01.2015, с. 2</w:t>
      </w:r>
    </w:p>
    <w:p w:rsidR="000E5A3D" w:rsidRDefault="000E5A3D">
      <w:pPr>
        <w:pStyle w:val="defscrRUSTxtStyleText"/>
      </w:pPr>
      <w:r>
        <w:t>Так получилось, что в Еврейский музей и центр толерантности в Москве Владимир Путин вошел одновременно с прибытием главы кремлевской администрации Сергея Иванова в Освенцим, где 27 января отмечали 70-ю годовщину освобождения концлагеря советскими войсками. В отличие от коллеги, Путин, не сдерживаемый дипломатическим этикетом, мог проводить любые исторические параллели.</w:t>
      </w:r>
    </w:p>
    <w:p w:rsidR="000E5A3D" w:rsidRDefault="000E5A3D">
      <w:pPr>
        <w:pStyle w:val="defscrRUSTxtStyleText"/>
      </w:pPr>
      <w:r>
        <w:t>Маленький мальчик, скелет, обтянутый кожей, скрючился в позе эмбриона. Подпись под фотографией в Еврейском музее и центре толерантности в Москве: "Двухлетний узник Освенцима". У большинства из них нет имен и никто достоверно не может сказать, сколько их - евреев, поляков, цыган, русских - погибло в самом страшном "лагере смерти". Число жертв не мог вспомнить даже на суде комендант лагеря Рудольф Хесс - людей жгли, травили в газовых камерах, умерщвляли во время садистских опытов доктора Менгеле, не считая.</w:t>
      </w:r>
    </w:p>
    <w:p w:rsidR="000E5A3D" w:rsidRDefault="000E5A3D">
      <w:pPr>
        <w:pStyle w:val="defscrRUSTxtStyleText"/>
      </w:pPr>
      <w:r>
        <w:t>В соседнем зале бельгийский художник Ян Ванрит попытался вернуть индивидуальность погибшим, перерисовав их с фотографий, сделанных немецкой миграционной полицией. В еще одном зале расположили архитектурные проекты лагеря и крематория.</w:t>
      </w:r>
    </w:p>
    <w:p w:rsidR="000E5A3D" w:rsidRDefault="000E5A3D">
      <w:pPr>
        <w:pStyle w:val="defscrRUSTxtStyleText"/>
      </w:pPr>
      <w:r>
        <w:t>"Трудно представить, что настоящие фабрики смерти были расчетливо, хладнокровно организованы в цивилизованной, как тогда казалось, Европе, - заявил Путин после осмотра выставки. - Как показала история, там, где людям вбивают в голову идеи о национальном и расовом превосходстве, где сеют семена ненависти к другим народам, уничтожают традиционные ценности, - там на смену цивилизации быстро и неизбежно приходит настоящее варварство".</w:t>
      </w:r>
    </w:p>
    <w:p w:rsidR="000E5A3D" w:rsidRDefault="000E5A3D">
      <w:pPr>
        <w:pStyle w:val="defscrRUSTxtStyleText"/>
      </w:pPr>
      <w:r>
        <w:t>"Мы продолжаем сталкиваться с проявлениями антисемитизма, русофобии, - продолжал президент. - В свое время эти примитивные инстинкты использовали нацисты, а сегодня они взяты на вооружение националистами, экстремистами, террористами в ряде стран и регионов мира". Что это за страны, глава государства скрывать не стал: "Мы знаем, как опасны и разрушительны двойные стандарты, равнодушие к чужой судьбе, как, например, в случае с сегодняшней трагедией на юго-востоке Украины, где в течение многих месяцев хладнокровно расстреливают мирное население Донбасса, Луганска, других городов и населенных пунктов".</w:t>
      </w:r>
    </w:p>
    <w:p w:rsidR="000E5A3D" w:rsidRDefault="000E5A3D">
      <w:pPr>
        <w:pStyle w:val="defscrRUSTxtStyleText"/>
      </w:pPr>
      <w:r>
        <w:t>Он также подчеркнул, что попытки переписать историю "недопустимы и безнравственны": "Зачастую за такими попытками стоит желание скрыть собственный позор, позор малодушия, лицемерия и предательства, оправдать прямое или косвенное молчаливое пособничество нацистам".</w:t>
      </w:r>
    </w:p>
    <w:p w:rsidR="000E5A3D" w:rsidRDefault="000E5A3D">
      <w:pPr>
        <w:pStyle w:val="defscrRUSTxtStyleText"/>
      </w:pPr>
      <w:r>
        <w:t>Президента страстно поддержал непосредственный участник освобождения Аушвица - Михаил Кабанов. "Ложь, самая настоящая и мерзкая!" - припомнил ветеран слова польского министра иностранных дел о том, кто якобы на самом деле спас узников.</w:t>
      </w:r>
    </w:p>
    <w:p w:rsidR="000E5A3D" w:rsidRDefault="000E5A3D">
      <w:pPr>
        <w:pStyle w:val="defscrRUSTxtStyleText"/>
      </w:pPr>
      <w:r>
        <w:t>"Благодаря России, я существую!" - вторила ветерану Брайндел Флейшман, бывшая узница Освенцима. А в коротком фильме, который показали Путину в музее, "бабушка Флейшман" показывала малыша - 99-го правнука: "Это моя месть!". Месть фашистам, пытавшимся уничтожить всех евреев до последнего.</w:t>
      </w:r>
    </w:p>
    <w:p w:rsidR="000E5A3D" w:rsidRDefault="000E5A3D">
      <w:pPr>
        <w:pStyle w:val="defscrRUSTxtStyleText"/>
      </w:pPr>
      <w:hyperlink w:anchor="CTIT1_5" w:history="1">
        <w:r>
          <w:rPr>
            <w:rStyle w:val="a6"/>
          </w:rPr>
          <w:t>К содержанию &gt;&gt;</w:t>
        </w:r>
      </w:hyperlink>
    </w:p>
    <w:p w:rsidR="000E5A3D" w:rsidRDefault="000E5A3D">
      <w:pPr>
        <w:pStyle w:val="defscrRUSTxtStyleTitle"/>
      </w:pPr>
      <w:bookmarkStart w:id="57" w:name="TTIT1_6"/>
      <w:bookmarkEnd w:id="57"/>
      <w:r>
        <w:t>КОЛОКОЛ ХОЛОКОСТА</w:t>
      </w:r>
    </w:p>
    <w:p w:rsidR="000E5A3D" w:rsidRDefault="000E5A3D">
      <w:pPr>
        <w:pStyle w:val="defscrRUSTxtStyleTextStl"/>
      </w:pPr>
      <w:r>
        <w:t>Завершил работу IV Международный форум "Жизнь народу моему"</w:t>
      </w:r>
    </w:p>
    <w:p w:rsidR="000E5A3D" w:rsidRDefault="000E5A3D">
      <w:pPr>
        <w:pStyle w:val="defscrRUSTxtStyleReference"/>
      </w:pPr>
      <w:r>
        <w:t>Владимир Щедрин</w:t>
      </w:r>
    </w:p>
    <w:p w:rsidR="000E5A3D" w:rsidRDefault="000E5A3D">
      <w:pPr>
        <w:pStyle w:val="defscrRUSTxtStyleReference"/>
      </w:pPr>
      <w:r>
        <w:t>Российская газета (Москва), N15, 28.01.2015, с. 7</w:t>
      </w:r>
    </w:p>
    <w:p w:rsidR="000E5A3D" w:rsidRDefault="000E5A3D">
      <w:pPr>
        <w:pStyle w:val="defscrRUSTxtStyleText"/>
      </w:pPr>
      <w:r>
        <w:t>Приуроченный к 70-летию освобождения войсками Красной армии одного из самых страшных лагерей смерти Второй мировой войны Освенцима, Пражский форум собрал в чешской столице и городе Терезине видных политиков, парламентариев, юристов, представителей ведущих мировых СМИ и общественности из нескольких десятков стран.</w:t>
      </w:r>
    </w:p>
    <w:p w:rsidR="000E5A3D" w:rsidRDefault="000E5A3D">
      <w:pPr>
        <w:pStyle w:val="defscrRUSTxtStyleText"/>
      </w:pPr>
      <w:r>
        <w:t>Европа, как и весь мир, сталкивается сегодня с серьезными вызовами. Как противостоять им? Как найти наиболее эффективные пути и методы борьбы с антисемитизмом, ксенофобией, расизмом, разрушительным радикализмом? На эти и другие вопросы искали ответы участники форума, организованного под эгидой Европейского еврейского конгресса (ЕЕК) и правительства Чешской Республики.</w:t>
      </w:r>
    </w:p>
    <w:p w:rsidR="000E5A3D" w:rsidRDefault="000E5A3D">
      <w:pPr>
        <w:pStyle w:val="defscrRUSTxtStyleText"/>
      </w:pPr>
      <w:r>
        <w:t>В своей вступительной речи на открытии форума "Жизнь народу моему" президент ЕЕК Вячеслав Кантор подчеркнул, что трагедии в Париже, Брюсселе и Тулузе представляют собой лишь видимые последствия глубоких структурных проблем, укоренившихся в современном европейском обществе. "Европа, - сказал он, - стоит на пороге "нового средневековья". Сегодня тоталитарная доктрина открыто и безнаказанно пытается разрушать иудейские и христианские ценности в Европе, как и 70 лет назад... Именно поэтому мы подготовили подробные и практические документы - такие, как Карта азимутов, Типовой закон и Декларация, которые мы предлагаем подписать спикерам парламентов. Эти документы, разработанные ведущими экспертами, дополняют друг друга в реальном противодействии радикальному исламу, современному нацизму и антисемитизму в Европе".</w:t>
      </w:r>
    </w:p>
    <w:p w:rsidR="000E5A3D" w:rsidRDefault="000E5A3D">
      <w:pPr>
        <w:pStyle w:val="defscrRUSTxtStyleText"/>
      </w:pPr>
      <w:hyperlink w:anchor="CTIT1_6" w:history="1">
        <w:r>
          <w:rPr>
            <w:rStyle w:val="a6"/>
          </w:rPr>
          <w:t>К содержанию &gt;&gt;</w:t>
        </w:r>
      </w:hyperlink>
    </w:p>
    <w:p w:rsidR="000E5A3D" w:rsidRDefault="000E5A3D">
      <w:pPr>
        <w:pStyle w:val="defscrRUSTxtStyleTitle"/>
      </w:pPr>
      <w:bookmarkStart w:id="58" w:name="TTIT1_7"/>
      <w:bookmarkEnd w:id="58"/>
      <w:r>
        <w:t>НЕ НАДО РАЗЖИГАТЬ</w:t>
      </w:r>
    </w:p>
    <w:p w:rsidR="000E5A3D" w:rsidRDefault="000E5A3D">
      <w:pPr>
        <w:pStyle w:val="defscrRUSTxtStyleReference"/>
      </w:pPr>
      <w:r>
        <w:t>Валерий Выжутович</w:t>
      </w:r>
    </w:p>
    <w:p w:rsidR="000E5A3D" w:rsidRDefault="000E5A3D">
      <w:pPr>
        <w:pStyle w:val="defscrRUSTxtStyleReference"/>
      </w:pPr>
      <w:r>
        <w:t>Российская газета, N6, 16.01.2015, с. 3</w:t>
      </w:r>
    </w:p>
    <w:p w:rsidR="000E5A3D" w:rsidRDefault="000E5A3D">
      <w:pPr>
        <w:pStyle w:val="defscrRUSTxtStyleText"/>
      </w:pPr>
      <w:r>
        <w:t>Министерство труда и социальной защиты намерено в наступившем году принять профессиональный стандарт для местных чиновников, отвечающих за межнациональное и межконфессиональное согласие. Эти чиновники будут обязаны изучить этнопсихологию, этнополитику, регионо- и религиоведение. Им также надлежит проводить мониторинг конфликтных ситуаций и предотвращать столкновения на национальной почве. Кроме того, госслужащие обязаны будут способствовать культурной адаптации и интеграции мигрантов. "С теоретической точки зрения это нормальный, правильный бюрократический ход, - сказал член Центрального штаба Народного фронта, первый зампред Комитета Госдумы по делам национальностей Михаил Старшинов. - Но не стоит думать, что это произведет какую-то революцию, потому что помимо знаний есть огромное количество других сопутствующих моментов: степень влиятельности чиновника, общая ситуация в субъекте, отношения с силовым блоком, отношения с диаспорами и конфессиями. Если это все не учитывать, то никакие знания не помогут". Старшинов выразил недоумение тем, по каким же критериям до сих пор отбирались чиновники на эту должность: "А что же, до этого ответственными за национальный вопрос назначали несведущих людей? Я думал, что руководители в регионах, когда принимали новые кадры на работу, имели в виду, что такие люди должны обладать соответствующими навыками, опытом и квалификацией".</w:t>
      </w:r>
    </w:p>
    <w:p w:rsidR="000E5A3D" w:rsidRDefault="000E5A3D">
      <w:pPr>
        <w:pStyle w:val="defscrRUSTxtStyleText"/>
      </w:pPr>
      <w:r>
        <w:t>Разработка профессионального стандарта для чиновников, ответственных за сферу межнациональных отношений, - продолжение политики федерального центра в отношении местных властей, которые, по мнению Москвы, сами должны отвечать за мир и согласие в регионе. С недавних пор эта ответственность закреплена законом. Главам городов, районов и поселений вменено в обязанность защищать равенство прав и свобод граждан разных национальностей во взаимодействии с государственными органами, общественными объединениями и другими организациями. Кроме того, местные власти должны помогать "социальной и культурной адаптации и интеграции мигрантов". Мэры городов, на территории которых произошли межнациональные конфликты, могут быть отправлены в отставку.</w:t>
      </w:r>
    </w:p>
    <w:p w:rsidR="000E5A3D" w:rsidRDefault="000E5A3D">
      <w:pPr>
        <w:pStyle w:val="defscrRUSTxtStyleText"/>
      </w:pPr>
      <w:r>
        <w:t xml:space="preserve">Скептическое отношение к этому закону уже высказывалось. Информационная недостаточность, отсутствие внятной и недвусмысленной реакции властей на каждый случай такого рода и привели к тому, что мы сейчас имеем: более 60 процентов населения поддерживают опасные шовинистические лозунги. Но и широкая дискуссия по национальному вопросу сегодня небезопасна. Она может сработать как общественный детонатор. Поэтому зачастую происшествия с участием нацменьшинств официально трактуются как бытовые. Верить такой трактовке значительная часть общества не расположена. </w:t>
      </w:r>
      <w:proofErr w:type="gramStart"/>
      <w:r>
        <w:t>Чем усерднее внушается отсутствие в каком-либо конфликте национальной подоплеки, тем крепче массовая уверенность в обратном.</w:t>
      </w:r>
      <w:proofErr w:type="gramEnd"/>
      <w:r>
        <w:t xml:space="preserve"> Но мгновенная готовность исследовать национальный состав участников уличной потасовки тоже ни к чему хорошему не приводит. Это знают на собственном опыте приезжие с Кавказа или из Центральной Азии. Придите, к примеру, на рынок Юга России и спросите у мигранта, не испытывает ли он притеснений со стороны коренного населения, не боится ли - и вы услышите: "Все хорошо". Не удивительно ли: и местные власти, обычно склонные замалчивать национальный подтекст конфликта, и потенциальные жертвы погромов, казалось бы, не заинтересованные в замалчивании, тут и там ведут себя будто сговорившись: "бытовая ссора", "уличное хулиганство"... Потому что и те и другие каждый по своим причинам боятся разжигания вражды.</w:t>
      </w:r>
    </w:p>
    <w:p w:rsidR="000E5A3D" w:rsidRDefault="000E5A3D">
      <w:pPr>
        <w:pStyle w:val="defscrRUSTxtStyleText"/>
      </w:pPr>
      <w:r>
        <w:t>Несколько лет назад в Вольске Саратовской области произошла драка между коренными жителями и приезжими. И на лентах информагентств замелькали слова: "очередная вспышка ксенофобии". Городок на Волге был назван второй Кондопогой. Я поехал туда. И убедился лишь в том, что ничего подобного в городе не наблюдалось. Губернатор области после поездки в Вольск сделал официальное заявление: "Десятого сентября в городе произошла обыкновенная пьяная драка". Это звучало привычно и столь же привычно в это не верилось. Но и в гостинице, на вокзале, в кафе, на рынке, всюду, где бывал, я спрашивал жителей Вольска, что же произошло. Типичный ответ был таков: "Кого-то убили по пьянке". А всенародный поход против "понаехавших"? А разгром их торговых точек? А входящие в город колонны бронетехники? "Бред! Если, не дай бог, что-то такое, весь Вольск только об этом бы и гудел. Разговоров хватило бы на год". Словом, пьяная драка, и только.</w:t>
      </w:r>
    </w:p>
    <w:p w:rsidR="000E5A3D" w:rsidRDefault="000E5A3D">
      <w:pPr>
        <w:pStyle w:val="defscrRUSTxtStyleText"/>
      </w:pPr>
      <w:r>
        <w:t>А вот какие заголовки в сообщениях некоторых информагентств недавно попались мне на глаза. "Беспредел в центре города. Убили актрису", "Зверски убили актрису". (Я намеренно не называю ее национальности, приведенной в заголовке - и вы поймете, почему.) Что же произошло? Читаем: " В городе умерла от побоев актриса театра драмы, сообщили в пресс-службе Главного управления внутренних дел города. По данным милиции, неизвестные избили женщину в сквере в центре города. Ее обнаружили только рано утром и доставили в госпиталь. Однако врачи не смогли спасти ее, она от полученных травм скончалась". Эту женщину убили за то, что она именно той национальности, которая указана в заголовках? Судя по результатам расследования, нет никаких признаков того, что преступление было совершено на национальной почве. Зачем же тогда этот национальный акцент в заголовках?</w:t>
      </w:r>
    </w:p>
    <w:p w:rsidR="000E5A3D" w:rsidRDefault="000E5A3D">
      <w:pPr>
        <w:pStyle w:val="defscrRUSTxtStyleText"/>
      </w:pPr>
      <w:r>
        <w:t>Чиновники, отвечающие за межнациональный мир, в таких случаях говорят: "Не надо разжигать". И вот именно в таких случаях они бывают правы.</w:t>
      </w:r>
    </w:p>
    <w:p w:rsidR="000E5A3D" w:rsidRDefault="000E5A3D">
      <w:pPr>
        <w:pStyle w:val="defscrRUSTxtStyleText"/>
      </w:pPr>
      <w:hyperlink w:anchor="CTIT1_7" w:history="1">
        <w:r>
          <w:rPr>
            <w:rStyle w:val="a6"/>
          </w:rPr>
          <w:t>К содержанию &gt;&gt;</w:t>
        </w:r>
      </w:hyperlink>
    </w:p>
    <w:p w:rsidR="000E5A3D" w:rsidRDefault="000E5A3D">
      <w:pPr>
        <w:pStyle w:val="defscrRUSTxtStyleTitle"/>
      </w:pPr>
      <w:bookmarkStart w:id="59" w:name="TTIT1_8"/>
      <w:bookmarkEnd w:id="59"/>
      <w:r>
        <w:t>ПРИГЛАШАЕТ "ДЮРАН"</w:t>
      </w:r>
    </w:p>
    <w:p w:rsidR="000E5A3D" w:rsidRDefault="000E5A3D">
      <w:pPr>
        <w:pStyle w:val="defscrRUSTxtStyleReference"/>
      </w:pPr>
      <w:r>
        <w:t>Автор не указан</w:t>
      </w:r>
    </w:p>
    <w:p w:rsidR="000E5A3D" w:rsidRDefault="000E5A3D">
      <w:pPr>
        <w:pStyle w:val="defscrRUSTxtStyleReference"/>
      </w:pPr>
      <w:r>
        <w:t>Вечерний Магадан, N4, 22.01.2015, EV</w:t>
      </w:r>
    </w:p>
    <w:p w:rsidR="000E5A3D" w:rsidRDefault="000E5A3D">
      <w:pPr>
        <w:pStyle w:val="defscrRUSTxtStyleText"/>
      </w:pPr>
      <w:r>
        <w:t>Магаданские девушки готовятся к конкурсу коренных малочисленных народов Севера "ДЮРАН-2015". Конкурс проводят по инициативе мэрии и Магаданской общественной организации малочисленных народов и этнических групп Севера.</w:t>
      </w:r>
    </w:p>
    <w:p w:rsidR="000E5A3D" w:rsidRDefault="000E5A3D">
      <w:pPr>
        <w:pStyle w:val="defscrRUSTxtStyleText"/>
      </w:pPr>
      <w:r>
        <w:t>Как сообщил заместитель мэра Магадана Юрий Казетов, свою заявку на участие в конкурсе можно подать в отдел по связям с общественностью городской администрации до 1 февраля 2015 года. Возраст претенденток от 17 до 25 лет. Цель конкурса: возрождение, сохранение и развитие национально-культурных, духовных традиций малочисленных народов Севера. Победительницей станет та девушка, которая лучше всех справится с изготовлением изделия декоративно-прикладного творчества, победит в конкурсах стихов и танцев.</w:t>
      </w:r>
    </w:p>
    <w:p w:rsidR="000E5A3D" w:rsidRDefault="000E5A3D">
      <w:pPr>
        <w:pStyle w:val="defscrRUSTxtStyleText"/>
      </w:pPr>
      <w:r>
        <w:t>- "Дюран" в переводе с чукотского и эвенского означает "очаг". Именно поэтому в центре нашего конкурса находится девушка-хозяйка, девушка-хранительница традиций и культуры коренных малочисленных народов Севера, - подчеркнул заместитель мэра Магадана Юрий Казетов. - Конкурс - это заметное событие в культурной жизни колымской столицы, так как ежегодно он собирает большое число участниц и зрителей.</w:t>
      </w:r>
    </w:p>
    <w:p w:rsidR="000E5A3D" w:rsidRDefault="000E5A3D">
      <w:pPr>
        <w:pStyle w:val="defscrRUSTxtStyleText"/>
      </w:pPr>
      <w:r>
        <w:t>Заявки на участие в конкурсе принимаются до 1 февраля 2015 года по адресу: г. Магадан, пл. Горького, 1, каб. 417, тел. 62-93-26.</w:t>
      </w:r>
    </w:p>
    <w:p w:rsidR="000E5A3D" w:rsidRDefault="000E5A3D">
      <w:pPr>
        <w:pStyle w:val="defscrRUSTxtStyleText"/>
      </w:pPr>
      <w:hyperlink w:anchor="CTIT1_8" w:history="1">
        <w:r>
          <w:rPr>
            <w:rStyle w:val="a6"/>
          </w:rPr>
          <w:t>К содержанию &gt;&gt;</w:t>
        </w:r>
      </w:hyperlink>
    </w:p>
    <w:p w:rsidR="000E5A3D" w:rsidRDefault="000E5A3D">
      <w:pPr>
        <w:pStyle w:val="sru"/>
      </w:pPr>
      <w:r>
        <w:t>ЛЮДИ С ОГРАНИЧЕННЫМИ ВОЗМОЖНОСТЯМИ</w:t>
      </w:r>
    </w:p>
    <w:p w:rsidR="000E5A3D" w:rsidRDefault="000E5A3D">
      <w:pPr>
        <w:pStyle w:val="defscrRUSTxtStyleTitle"/>
      </w:pPr>
      <w:bookmarkStart w:id="60" w:name="TTIT1_9"/>
      <w:bookmarkEnd w:id="60"/>
      <w:r>
        <w:t>КРАТКОВРЕМЕННОЕ ОЩУЩЕНИЕ СЧАСТЬЯ</w:t>
      </w:r>
    </w:p>
    <w:p w:rsidR="000E5A3D" w:rsidRDefault="000E5A3D">
      <w:pPr>
        <w:pStyle w:val="defscrRUSTxtStyleTextStl"/>
      </w:pPr>
      <w:r>
        <w:t>Государство может оплатить ребенку лечение, но оно не будет держать его за руку, когда ему больно после химиотерапии</w:t>
      </w:r>
    </w:p>
    <w:p w:rsidR="000E5A3D" w:rsidRDefault="000E5A3D">
      <w:pPr>
        <w:pStyle w:val="defscrRUSTxtStyleReference"/>
      </w:pPr>
      <w:r>
        <w:t>Ксения Кнорре-Дмитриева</w:t>
      </w:r>
    </w:p>
    <w:p w:rsidR="000E5A3D" w:rsidRDefault="000E5A3D">
      <w:pPr>
        <w:pStyle w:val="defscrRUSTxtStyleReference"/>
      </w:pPr>
      <w:r>
        <w:t>Новая газета (Рязань), N1, 05.01.2015, EV</w:t>
      </w:r>
    </w:p>
    <w:p w:rsidR="000E5A3D" w:rsidRDefault="000E5A3D" w:rsidP="00B05437">
      <w:pPr>
        <w:pStyle w:val="defscrRUSTxtStyleText"/>
        <w:spacing w:before="0"/>
      </w:pPr>
      <w:r>
        <w:t>Благотворительность вошла в моду. Об этом говорят данные последнего исследования "Левада-центра": в опубликованном в 2014 году отчете говорится о том, что в последние годы существенно возросло участие россиян в благотворительности: если раньше деньги жертвовали 2% россиян, то сегодня их 12% (в Москве раньше было 4%, сегодня 22).</w:t>
      </w:r>
    </w:p>
    <w:p w:rsidR="000E5A3D" w:rsidRDefault="000E5A3D" w:rsidP="00B05437">
      <w:pPr>
        <w:pStyle w:val="defscrRUSTxtStyleText"/>
        <w:spacing w:before="0"/>
      </w:pPr>
      <w:r>
        <w:t xml:space="preserve">Причин того, что благотворительность сегодня на пике моды, несколько. </w:t>
      </w:r>
      <w:proofErr w:type="gramStart"/>
      <w:r>
        <w:t>Еще пять лет назад едва ли не единственной формой благотворительной помощи были деньги, а сегодня многочисленные фонды и проекты предлагают массу возможностей помогать: волонтерство (лишние руки нужны всегда и везде), автоволонтерство (помощь в перевозке грузов и транспортировке подопечных фондов), участие в концертах, мастер-классы, изготовление поделок для благотворительных ярмарок, участие в спортивных мероприятиях благотворительных фондов, переписка и общение с теми, кому</w:t>
      </w:r>
      <w:proofErr w:type="gramEnd"/>
      <w:r>
        <w:t xml:space="preserve"> внимание нужнее денег.</w:t>
      </w:r>
    </w:p>
    <w:p w:rsidR="000E5A3D" w:rsidRDefault="000E5A3D" w:rsidP="00B05437">
      <w:pPr>
        <w:pStyle w:val="defscrRUSTxtStyleText"/>
        <w:spacing w:before="0"/>
      </w:pPr>
      <w:r>
        <w:t>Вторая причина - люди готовы помочь, если дать им такую возможность. Однажды коллега пригласил нашу семью на день рождения, и в приглашении было сказано: если вы не знаете, что подарить, мы будем рады любой сумме, которую мы потом передадим в такой-то фонд. Эта идея избавляет от необходимости придумывать подарок человеку, который многое может купить себе сам, и гарантирует, что имениннику не подарят очередную ненужную вещь, - 90% гостей с удовольствием приняли в этом участие. О готовности помогать говорит и Ирина Нестоянова, психолог. Она столкнулась с этим недавно сама, когда разместила в соцсетях призыв о помощи ее сотруднице, у которой сгорел дом: "Я не знала, как еще обратиться к большому количеству людей, и на следующий день был такой отклик, который привел меня в шок. Незнакомые люди везли еду, вещи, одежду, причем спрашивали, какие размеры у пострадавших, передавали деньги".</w:t>
      </w:r>
    </w:p>
    <w:p w:rsidR="000E5A3D" w:rsidRDefault="000E5A3D">
      <w:pPr>
        <w:pStyle w:val="defscrRUSTxtStyleText"/>
      </w:pPr>
      <w:r>
        <w:t>Третья причина - помощь сегодня не требует погружения в тягостную тему страданий и болезни, что многих отталкивает от благотворительности. Фонды поняли, что для того чтобы люди помогали регулярно и делали это с удовольствием, они должны получать от процесса позитивные эмоции. Поэтому сегодня благотворительные мероприятия - это веселые праздники, где люди не только жертвуют деньги на хорошие цели, но и получают искреннее удовольствие от общения, концерта, мастер-класса, покупок.</w:t>
      </w:r>
    </w:p>
    <w:p w:rsidR="000E5A3D" w:rsidRDefault="000E5A3D">
      <w:pPr>
        <w:pStyle w:val="defscrRUSTxtStyleText"/>
      </w:pPr>
      <w:r>
        <w:t>Четвертая причина - в психологии наших людей. Дарья Федорова, корреспондент программы для людей с ограниченными возможностями "Фактор жизни", говорит, что люди в нынешней ситуации (реформы, "Крымнаш", курс государства на отход от социальной политики) понимают, что рассчитывать на государственную помощь не приходится. "А в нас на уровне подсознания с детства сидит мысль: помоги другому, помогут и тебе. Поэтому люди и становятся в сложных условиях более отзывчивыми".</w:t>
      </w:r>
    </w:p>
    <w:p w:rsidR="000E5A3D" w:rsidRDefault="000E5A3D">
      <w:pPr>
        <w:pStyle w:val="defscrRUSTxtStyleText"/>
      </w:pPr>
      <w:r>
        <w:t>Пятая причина: в сегодняшней России благотворительность - едва ли не единственная область, в которой полностью теряет значение, поддерживаете ли вы присоединение Крыма или нет, патриот вы или пятая колонна, запутинец или оппозиционер. Это пространство, объединяющее всех, - а сегодня таких пространств в нашей жизни почти не осталось. И судя по тому, как мы тянемся в это пространство, они нам очень нужны.</w:t>
      </w:r>
    </w:p>
    <w:p w:rsidR="000E5A3D" w:rsidRDefault="000E5A3D">
      <w:pPr>
        <w:pStyle w:val="defscrRUSTxtStyleText"/>
      </w:pPr>
      <w:r>
        <w:t>Еще одна причина - помощь другим людям, по словам психолога Ирины Нестояновой, дает человеку кратковременное ощущение счастья. "Из таких эпизодов и складывается каркас позитивного отношения к жизни. Чем их больше, тем человек чувствует себя позитивнее, тем выше у него ощущение стабильности, чего нам так сейчас хочется".</w:t>
      </w:r>
    </w:p>
    <w:p w:rsidR="000E5A3D" w:rsidRDefault="000E5A3D">
      <w:pPr>
        <w:pStyle w:val="defscrRUSTxtStyleText"/>
      </w:pPr>
      <w:r>
        <w:t>Еще один положительный тренд-развиваются социальные сервисы: например, поддержка психологами и дефектологами семей, взявшихприемныхдетей с особенностями развития. Навопросотом, какую роль играет тот факт, что государство не очень участвует в социальной сфере, Татьяна Тульчинская, директор некоммерческого партнерства благотворительного собрания "Все вместе!", объединяющего более сорока фондов, отвечает, что в любом государстве у благотворительности всегда будет своя ниша: "Такое, чтобы в здравоохранении все всегда и для всех было бесплатно, невозможно -медицина сжирает ВВП любой страны". Кроме того, благотворительность делает то, что не относится к функциям государства в принципе: "Государство может оплатить ребенку лечение, но оно не будет держать его за руку, когда ему больно после химиотерапии, - это будут делать больничные клоуны, волонтеры. Ситуация, когда государство будет выполнять все свои социальные функции и благотворительность станет не нужна, невозможна, но государство, безусловно, может делать для благотворительности больше, чем сейчас".</w:t>
      </w:r>
    </w:p>
    <w:p w:rsidR="000E5A3D" w:rsidRDefault="000E5A3D">
      <w:pPr>
        <w:pStyle w:val="defscrRUSTxtStyleText"/>
      </w:pPr>
      <w:hyperlink w:anchor="CTIT1_9" w:history="1">
        <w:r>
          <w:rPr>
            <w:rStyle w:val="a6"/>
          </w:rPr>
          <w:t>К содержанию &gt;&gt;</w:t>
        </w:r>
      </w:hyperlink>
    </w:p>
    <w:p w:rsidR="000E5A3D" w:rsidRDefault="000E5A3D">
      <w:pPr>
        <w:pStyle w:val="defscrRUSTxtStyleTitle"/>
      </w:pPr>
      <w:bookmarkStart w:id="61" w:name="TTIT1_10"/>
      <w:bookmarkEnd w:id="61"/>
      <w:r>
        <w:t>ЧТОБЫ КОЛЯСКА НЕ БЫЛА ОБУЗОЙ</w:t>
      </w:r>
    </w:p>
    <w:p w:rsidR="000E5A3D" w:rsidRDefault="000E5A3D">
      <w:pPr>
        <w:pStyle w:val="defscrRUSTxtStyleTextStl"/>
      </w:pPr>
      <w:r>
        <w:t>Что власти намерены сделать для инвалидов в 2015 году?</w:t>
      </w:r>
    </w:p>
    <w:p w:rsidR="000E5A3D" w:rsidRDefault="000E5A3D">
      <w:pPr>
        <w:pStyle w:val="defscrRUSTxtStyleReference"/>
      </w:pPr>
      <w:r>
        <w:t>Татьяна Смольякова</w:t>
      </w:r>
    </w:p>
    <w:p w:rsidR="000E5A3D" w:rsidRDefault="000E5A3D">
      <w:pPr>
        <w:pStyle w:val="defscrRUSTxtStyleReference"/>
      </w:pPr>
      <w:r>
        <w:t>Российская газета (неделя), N2, 22.01.2015, с. 6</w:t>
      </w:r>
    </w:p>
    <w:p w:rsidR="000E5A3D" w:rsidRDefault="000E5A3D">
      <w:pPr>
        <w:pStyle w:val="defscrRUSTxtStyleText"/>
      </w:pPr>
      <w:r>
        <w:t>Самыми удобными городами для инвалидов сегодня можно назвать Казань и Сочи. Но и в других городах полным ходом идет работа по созданию необходимой инфраструктуры - например, в Крыму и Севастополе скоро появятся пляжи для людей с ограниченными возможностями. О том, что в ближайшее время изменится в жизни инвалидов, "РГ" рассказал министр труда и соцзащиты России Максим Топилин.</w:t>
      </w:r>
    </w:p>
    <w:p w:rsidR="000E5A3D" w:rsidRDefault="000E5A3D">
      <w:pPr>
        <w:pStyle w:val="defscrRUSTxtStyleText"/>
      </w:pPr>
      <w:r>
        <w:t>Максим Анатольевич, почему именно Казань и Сочи стали образцовыми с точки зрения доступности?</w:t>
      </w:r>
    </w:p>
    <w:p w:rsidR="000E5A3D" w:rsidRDefault="000E5A3D">
      <w:pPr>
        <w:pStyle w:val="defscrRUSTxtStyleText"/>
      </w:pPr>
      <w:r>
        <w:t>Максим Топилин: Казань по праву может гордиться оборудованием метро и других объектов транспортной инфраструктуры. Конечно же, Сочи - лидер по масштабу и качеству проведенной работы. Все, что возводилось в Сочи с нуля или переоборудовано в преддверии Олимпийских и Паралимпийских игр - транспорт, дороги, спортивные объекты, гостиницы, места общественного питания и так далее, создано с учетом потребностей людей с инвалидностью.</w:t>
      </w:r>
    </w:p>
    <w:p w:rsidR="000E5A3D" w:rsidRDefault="000E5A3D">
      <w:pPr>
        <w:pStyle w:val="defscrRUSTxtStyleText"/>
      </w:pPr>
      <w:r>
        <w:t>В прошлом году к Госпрограмме "Доступная среда" присоединились Крым и Севастополь. Уже к следующему летнему сезону на полуострове будут оборудованы некоторые места отдыха, в том числе пляжи, удобные для инвалидов с нарушениями функций опорно-двигательного аппарата. И здесь мы говорим не только о пандусах, но и, например, об инвалидных колясках, в которых можно безопасно искупаться в море.</w:t>
      </w:r>
    </w:p>
    <w:p w:rsidR="000E5A3D" w:rsidRDefault="000E5A3D">
      <w:pPr>
        <w:pStyle w:val="defscrRUSTxtStyleText"/>
      </w:pPr>
      <w:r>
        <w:t>Только что принят огромный закон, который нам позволит делать реальные шаги по исполнению Конвенции о правах инвалидов. Какие самые принципиальные изменения произошли?</w:t>
      </w:r>
    </w:p>
    <w:p w:rsidR="000E5A3D" w:rsidRDefault="000E5A3D">
      <w:pPr>
        <w:pStyle w:val="defscrRUSTxtStyleText"/>
      </w:pPr>
      <w:r>
        <w:t>Максим Топилин: Закон содержит много новелл, которые помогут обеспечить права инвалидов в реальной жизни. К примеру, впервые будут определены условия доступности среды не для инвалидов вообще, а для конкретных групп в зависимости от нарушенных функций организма. Например, для инвалидов по зрению текстовые сообщения будут дублироваться голосовыми сообщениями. Там, где это необходимо, предусмотрят знаки, выполненные шрифтом Брайля. Инвалидам-колясочникам поможет специально обученный персонал. Особенно это актуально на транспорте.</w:t>
      </w:r>
    </w:p>
    <w:p w:rsidR="000E5A3D" w:rsidRDefault="000E5A3D">
      <w:pPr>
        <w:pStyle w:val="defscrRUSTxtStyleText"/>
      </w:pPr>
      <w:r>
        <w:t>Нарекания граждан вызывают результаты медико-социальной экспертизы (МСЭ). Во многом это связано с тем, что нет конкретных и понятных показателей для оценки нарушений функций организма. Поэтому законом предусмотрено реформирование этой системы. Будут введены новые классификации и критерии МСЭ. Они предусматривают количественную оценку степени нарушения функций у человека. Это даст возможность устранить субъективизм экспертов при освидетельствовании.</w:t>
      </w:r>
    </w:p>
    <w:p w:rsidR="000E5A3D" w:rsidRDefault="000E5A3D">
      <w:pPr>
        <w:pStyle w:val="defscrRUSTxtStyleText"/>
      </w:pPr>
      <w:r>
        <w:t>С точки зрения законодательства мы сделали уже все, что необходимо для выполнения Конвенции или будут еще разрабатываться документы?</w:t>
      </w:r>
    </w:p>
    <w:p w:rsidR="000E5A3D" w:rsidRDefault="000E5A3D">
      <w:pPr>
        <w:pStyle w:val="defscrRUSTxtStyleText"/>
      </w:pPr>
      <w:r>
        <w:t>Максим Топилин: Будут. Причем большинством министерств. Ведомства должны разработать и начать реализовывать в течение переходного периода собственные комплексы мероприятий по повышению доступности для инвалидов объектов и услуг, например, минтранс - в сфере транспорта, минкультуры - в сфере культуры и т.д. Кроме того, одним из ключевых инструментов реализации Конвенции остается программа "Доступная среда". Сейчас мы работаем над ее продлением до 2020 года.</w:t>
      </w:r>
    </w:p>
    <w:p w:rsidR="000E5A3D" w:rsidRDefault="000E5A3D">
      <w:pPr>
        <w:pStyle w:val="defscrRUSTxtStyleText"/>
      </w:pPr>
      <w:r>
        <w:t>Очевидно, что за несколько лет создать повсеместно доступную среду невозможно. Что удалось сделать по программе "Доступная среда" на сегодня?</w:t>
      </w:r>
    </w:p>
    <w:p w:rsidR="000E5A3D" w:rsidRDefault="000E5A3D">
      <w:pPr>
        <w:pStyle w:val="defscrRUSTxtStyleText"/>
      </w:pPr>
      <w:r>
        <w:t>Максим Топилин: Действительно, в короткий срок повсеместно сделать среду доступной невозможно. Но изменения есть: напомню, что на старте, в 2011 году, программа начиналась с трех пилотных регионов. Сейчас география программы охватывает уже 75 регионов, включая Крым и Севастополь. Дооборудуются социально значимые объекты: поликлиники, больницы, аптеки, школы, театры и так далее. Перечни объектов определяются с учетом мнения общественных организаций инвалидов. Мы ожидаем, что по итогам 2014 года под нужды инвалидов будет оборудовано 11 тыс. объектов. Всего в прошлом году на софинансирование региональных программ "Доступная среда" из федерального бюджета было направлено 3,16 млрд. рублей. Плюс регионы вложили 3,6 млрд. собственных средств. Безусловно, это только начало. Наряду с программными способами необходимо использовать и другие возможности для создания условий доступности, в т.ч. заложенные законом, о котором я говорил.</w:t>
      </w:r>
    </w:p>
    <w:p w:rsidR="000E5A3D" w:rsidRDefault="000E5A3D">
      <w:pPr>
        <w:pStyle w:val="defscrRUSTxtStyleText"/>
      </w:pPr>
      <w:r>
        <w:t>Кроме того, актуальным является вопрос организации производства ассистивных и вспомогательных устройств, обеспечивающих доступность - тактильная плитка, подъемники, поручни и другие, а также технических средств реабилитации инвалидов. Такие проекты уже реализованы по отдельным направлениям, но нам предстоит решить этот вопрос системно. Уже сейчас можно сказать, что по отдельным направлениям потребуется привлечение зарубежных партнеров, в основном это касается технически сложных изделий.</w:t>
      </w:r>
    </w:p>
    <w:p w:rsidR="000E5A3D" w:rsidRDefault="000E5A3D">
      <w:pPr>
        <w:pStyle w:val="defscrRUSTxtStyleText"/>
      </w:pPr>
      <w:r>
        <w:t>Государство постоянно расширяет возможности для трудоустройства инвалидов. А сами они готовы работать?</w:t>
      </w:r>
    </w:p>
    <w:p w:rsidR="000E5A3D" w:rsidRDefault="000E5A3D">
      <w:pPr>
        <w:pStyle w:val="defscrRUSTxtStyleText"/>
      </w:pPr>
      <w:r>
        <w:t>Максим Топилин: Мы видим, что все больше людей с ограничениями здоровья стремятся к профессиональному обучению, трудоустройству, открытию собственного дела. На этом сказывается и повышение уровня доступности инфраструктуры, а также расширение мер по содействию трудоустройства инвалидов. За последние три года уровень их трудоустройства вырос с 35 до 42% от численности инвалидов, обратившихся в органы службы занятости. В 2011-2013 годах дополнительно трудоустроены 1,7 тыс. человек. Работает механизм квотирования рабочих мест для инвалидов: 76% их сейчас занято - это 380 тыс. рабочих мест.</w:t>
      </w:r>
    </w:p>
    <w:p w:rsidR="000E5A3D" w:rsidRDefault="000E5A3D">
      <w:pPr>
        <w:pStyle w:val="defscrRUSTxtStyleText"/>
      </w:pPr>
      <w:r>
        <w:t>С 2009 года федеральный бюджет выделяет средства на оборудование рабочих мест для инвалидов. В 2013-2015 годах по этому направлению должно создаваться не менее 14,2 тыс. рабочих мест ежегодно. На сегодня в среднем нормативы затрат из федерального бюджета на создание одного рабочего места составляют 100 тыс. рублей, тогда как в 2009 году мы начинали с компенсации в 30 тыс. рублей. Важно, что рабочие места создаются в основном не на предприятиях общественных организаций инвалидов, а на открытом рынке труда.</w:t>
      </w:r>
    </w:p>
    <w:p w:rsidR="000E5A3D" w:rsidRDefault="000E5A3D">
      <w:pPr>
        <w:pStyle w:val="defscrRUSTxtStyleText"/>
      </w:pPr>
      <w:r>
        <w:t>Однако уровень занятости инвалидов остается низким: работают только 28,2% от общей численности инвалидов трудоспособного возраста, что в 1,8 раза ниже, чем в развитых странах. Для решения этой проблемы необходимо понимание со стороны бизнеса, что работник с инвалидностью может работать столь же эффективно, что и работник без инвалидности, со стороны инвалидов - что есть куда обратиться за помощью в трудоустройстве, есть реальные вакансии, что работодатель готов платить инвалиду вовсе не минимальную зарплату.</w:t>
      </w:r>
    </w:p>
    <w:p w:rsidR="000E5A3D" w:rsidRDefault="000E5A3D">
      <w:pPr>
        <w:pStyle w:val="defscrRUSTxtStyleText"/>
      </w:pPr>
      <w:r>
        <w:t>А какая зарплата у инвалидов?</w:t>
      </w:r>
    </w:p>
    <w:p w:rsidR="000E5A3D" w:rsidRDefault="000E5A3D">
      <w:pPr>
        <w:pStyle w:val="defscrRUSTxtStyleText"/>
      </w:pPr>
      <w:r>
        <w:t xml:space="preserve">Максим Топилин: Приведу данные по вакансиям, заявленным в органы службы занятости для трудоустройства инвалидов. 37,2% - это вакансии с размером оплаты труда от 10 до 15 тыс. рублей, 25,6% - с зарплатой от 15 до 20 тысяч, 12,8% - с зарплатой свыше 20 тыс. рублей. </w:t>
      </w:r>
      <w:proofErr w:type="gramStart"/>
      <w:r>
        <w:t>Относительно высокий уровень средней зарплаты, предлагаемой инвалидам на квотируемых рабочих местах, по сравнению с уровнем средней зарплаты в регионе - 80% - отмечается в Ивановской, Орловской, Рязанской, Тамбовской, Тверской, Пензенской областях, Адыгее и ряде других регионов.</w:t>
      </w:r>
      <w:proofErr w:type="gramEnd"/>
    </w:p>
    <w:p w:rsidR="000E5A3D" w:rsidRDefault="000E5A3D">
      <w:pPr>
        <w:pStyle w:val="defscrRUSTxtStyleText"/>
      </w:pPr>
      <w:hyperlink w:anchor="CTIT1_10" w:history="1">
        <w:r>
          <w:rPr>
            <w:rStyle w:val="a6"/>
          </w:rPr>
          <w:t>К содержанию &gt;&gt;</w:t>
        </w:r>
      </w:hyperlink>
    </w:p>
    <w:p w:rsidR="000E5A3D" w:rsidRDefault="000E5A3D">
      <w:pPr>
        <w:pStyle w:val="defscrRUSTxtStyleTitle"/>
      </w:pPr>
      <w:bookmarkStart w:id="62" w:name="TTIT1_11"/>
      <w:bookmarkEnd w:id="62"/>
      <w:r>
        <w:t>ЗА НАРУШЕНИЕ ПРАВ ИНВАЛИДОВ ПРЕДУСМОТРЕНЫ САНКЦИИ</w:t>
      </w:r>
    </w:p>
    <w:p w:rsidR="000E5A3D" w:rsidRDefault="000E5A3D">
      <w:pPr>
        <w:pStyle w:val="defscrRUSTxtStyleReference"/>
      </w:pPr>
      <w:r>
        <w:t>Александр Мохов, заместитель Московского межрегионального транспортного прокурора, государственный советник юстиции 2-го класса</w:t>
      </w:r>
    </w:p>
    <w:p w:rsidR="000E5A3D" w:rsidRDefault="000E5A3D">
      <w:pPr>
        <w:pStyle w:val="defscrRUSTxtStyleReference"/>
      </w:pPr>
      <w:r>
        <w:t>Гудок, N13, 29.01.2015, с. 5</w:t>
      </w:r>
    </w:p>
    <w:p w:rsidR="000E5A3D" w:rsidRDefault="000E5A3D">
      <w:pPr>
        <w:pStyle w:val="defscrRUSTxtStyleText"/>
      </w:pPr>
      <w:r>
        <w:t>Важное место среди мер по обустройству так называемой безбарьерной среды для людей с ограниченными возможностями занимает обеспечение их беспрепятственного доступа на объекты транспорта.</w:t>
      </w:r>
    </w:p>
    <w:p w:rsidR="000E5A3D" w:rsidRDefault="000E5A3D">
      <w:pPr>
        <w:pStyle w:val="defscrRUSTxtStyleText"/>
      </w:pPr>
      <w:r>
        <w:t>Международная конвенция о правах инвалидов была утверждена 13 декабря 2006 года. Россия присоединилась к ней спустя два года, а активная реализация международных норм началась с момента ее ратификации в мае 2012 года.</w:t>
      </w:r>
    </w:p>
    <w:p w:rsidR="000E5A3D" w:rsidRDefault="000E5A3D">
      <w:pPr>
        <w:pStyle w:val="defscrRUSTxtStyleText"/>
      </w:pPr>
      <w:r>
        <w:t>Статья 9 конвенции требует, чтобы инвалиды могли осуществлять в том числе и право на свободу передвижения. Для этого государствам-участникам необходимо выявить и устранить препятствия и барьеры, мешающие этому, причем работа должна проводиться как в зданиях, так и на дорогах, транспорте и других внутренних и внешних объектах, включая объекты социальной инфраструктуры и жилые дома.</w:t>
      </w:r>
    </w:p>
    <w:p w:rsidR="000E5A3D" w:rsidRDefault="000E5A3D">
      <w:pPr>
        <w:pStyle w:val="defscrRUSTxtStyleText"/>
      </w:pPr>
      <w:r>
        <w:t>Уже на основании такого анализа страны обязались разработать стандарты и ориентиры, предусматривающие доступность объектов и услуг, открытых или предоставляемых населению, а впоследствии и ввести их в действие, а также следить за их соблюдением.</w:t>
      </w:r>
    </w:p>
    <w:p w:rsidR="000E5A3D" w:rsidRDefault="000E5A3D">
      <w:pPr>
        <w:pStyle w:val="defscrRUSTxtStyleText"/>
      </w:pPr>
      <w:r>
        <w:t>Есть еще один нормативный акт, защищающий права людей с ограниченными возможностями, - федеральный закон "О социальной защите инвалидов в РФ". В соответствии с частью 1 статьи 15 для инвалидов должны создаваться условия беспрепятственного доступа к объектам социальной инфраструктуры.</w:t>
      </w:r>
    </w:p>
    <w:p w:rsidR="000E5A3D" w:rsidRDefault="000E5A3D">
      <w:pPr>
        <w:pStyle w:val="defscrRUSTxtStyleText"/>
      </w:pPr>
      <w:r>
        <w:t>Внимание уделяется в том числе и устройству дверей, лестниц, поручней, пандуса и даже уборных для посетителей-инвалидов. Тяжелее всего перепроектировать под новые требования лестничные марши и пролеты, а также обустроить пандус в здании с высоким, но небольшим по площади крыльцом. Эта проблема весьма существенная для железной дороги, ведь многие ее здания являются памятниками архитектуры, построенными в конце XIX - начале XX века. Исключения и другие варианты обеспечения доступа, конечно, тоже можно найти, что и предпринимается большинством предприятий, непосредственно обслуживающих население.</w:t>
      </w:r>
    </w:p>
    <w:p w:rsidR="000E5A3D" w:rsidRDefault="000E5A3D">
      <w:pPr>
        <w:pStyle w:val="defscrRUSTxtStyleText"/>
      </w:pPr>
      <w:proofErr w:type="gramStart"/>
      <w:r>
        <w:t>Указанные выше требования предусмотрены и постановлением Правительства РФ от 7 декабря 1996 года N 1449 "О мерах по обеспечению беспрепятственного доступа инвалидов к информации и объектам социальной инфраструктуры", а также рядом санитарных норм и правил, в частности "Санитарными правилами организации пассажирских перевозок на железнодорожном транспорте", правилами "Общественные здания и сооружения, доступные маломобильным посетителям", "Здания и помещения с местами труда для</w:t>
      </w:r>
      <w:proofErr w:type="gramEnd"/>
      <w:r>
        <w:t xml:space="preserve"> инвалидов" и т.д.</w:t>
      </w:r>
    </w:p>
    <w:p w:rsidR="000E5A3D" w:rsidRDefault="000E5A3D" w:rsidP="00B05437">
      <w:pPr>
        <w:pStyle w:val="defscrRUSTxtStyleText"/>
        <w:spacing w:before="0"/>
      </w:pPr>
      <w:proofErr w:type="gramStart"/>
      <w:r>
        <w:t>Здания вокзалов должны иметь специальные устройства для доступа на объект (перила, пандусы, двери на петлях одностороннего воздействия с фиксатором, обеспечивающие задержку автоматического их закрывания); грузо-пассажирские лифты для инвалидов в коляске с сопровождающими лицами; телефоны-автоматы; кассы, оснащенные специальными устройствами для пассажиров с ослабленным слухом; места для инвалидных колясок в залах ожиданий, специальные кабины в общественных туалетах.</w:t>
      </w:r>
      <w:proofErr w:type="gramEnd"/>
      <w:r>
        <w:t xml:space="preserve"> Буфеты, кафе и рестораны, расположенные на вокзалах, должны быть оборудованы специальными столиками с учетом размера колясок. Лестницы зданий должны дублироваться пандусами, а при необходимости - другими средствами подъема.</w:t>
      </w:r>
    </w:p>
    <w:p w:rsidR="000E5A3D" w:rsidRDefault="000E5A3D" w:rsidP="00B05437">
      <w:pPr>
        <w:pStyle w:val="defscrRUSTxtStyleText"/>
        <w:spacing w:before="0"/>
      </w:pPr>
      <w:r>
        <w:t>За нарушения указанных норм действующего федерального законодательства в отношении виновных - как должностных, так и юридических лиц - предусмотрена административная ответственность. Так, согласно статье 9.13 КоАП РФ, неисполнение перечисленных требований влечет административный штраф для должностных лиц в размере от 2 до 3 тыс. руб., а для юридических - от 20 до 30 тыс. руб.</w:t>
      </w:r>
    </w:p>
    <w:p w:rsidR="000E5A3D" w:rsidRDefault="000E5A3D" w:rsidP="00B05437">
      <w:pPr>
        <w:pStyle w:val="defscrRUSTxtStyleText"/>
        <w:spacing w:before="0"/>
      </w:pPr>
      <w:r>
        <w:t>Отсутствие мест для специальных автотранспортных средств инвалидов на стоянках близ предприятий и организаций карается штрафом для должностных лиц в размере от 3 до 5 тыс. руб. и от 30 до 50 тыс. руб. - для юрлиц.</w:t>
      </w:r>
    </w:p>
    <w:p w:rsidR="000E5A3D" w:rsidRDefault="000E5A3D" w:rsidP="00B05437">
      <w:pPr>
        <w:pStyle w:val="defscrRUSTxtStyleText"/>
        <w:spacing w:before="0"/>
      </w:pPr>
      <w:r>
        <w:t>Вопросы обеспечения беспрепятственного доступа лиц с ограниченными возможностями к объектам транспорта и социальной инфраструктуры находятся на особом контроле Московской межрегиональной транспортной прокуратуры. В 2014 году в ходе проверочных мероприятий выявлено свыше 300 нарушений закона, направлено более 20 исков в суды, внесено 20 представлений, по постановлениям прокурора 10 виновных лиц привлечены к административной ответственности.</w:t>
      </w:r>
    </w:p>
    <w:p w:rsidR="000E5A3D" w:rsidRDefault="000E5A3D">
      <w:pPr>
        <w:pStyle w:val="defscrRUSTxtStyleText"/>
      </w:pPr>
      <w:hyperlink w:anchor="CTIT1_11" w:history="1">
        <w:r>
          <w:rPr>
            <w:rStyle w:val="a6"/>
          </w:rPr>
          <w:t>К содержанию &gt;&gt;</w:t>
        </w:r>
      </w:hyperlink>
    </w:p>
    <w:p w:rsidR="000E5A3D" w:rsidRDefault="000E5A3D">
      <w:pPr>
        <w:pStyle w:val="defscrRUSTxtStyleTitle"/>
      </w:pPr>
      <w:bookmarkStart w:id="63" w:name="TTIT1_12"/>
      <w:bookmarkEnd w:id="63"/>
      <w:r>
        <w:t>СПЕЦСТОЯНКУ ДЛЯ ИНВАЛИДОВ ЗАЩИТИТ ЭВАКУАТОР</w:t>
      </w:r>
    </w:p>
    <w:p w:rsidR="000E5A3D" w:rsidRDefault="000E5A3D">
      <w:pPr>
        <w:pStyle w:val="defscrRUSTxtStyleReference"/>
      </w:pPr>
      <w:r>
        <w:t>Людмила Виталина</w:t>
      </w:r>
    </w:p>
    <w:p w:rsidR="000E5A3D" w:rsidRDefault="000E5A3D">
      <w:pPr>
        <w:pStyle w:val="defscrRUSTxtStyleReference"/>
      </w:pPr>
      <w:r>
        <w:t>Российская газета (неделя), N2, 22.01.2015, с. 19</w:t>
      </w:r>
    </w:p>
    <w:p w:rsidR="000E5A3D" w:rsidRDefault="000E5A3D">
      <w:pPr>
        <w:pStyle w:val="defscrRUSTxtStyleText"/>
      </w:pPr>
      <w:r>
        <w:t>Правительство Москвы готово обсудить с Общероссийским народным фронтом предложение отправлять на спецстоянку автомобили, незаконно занимающие парковки для инвалидов.</w:t>
      </w:r>
    </w:p>
    <w:p w:rsidR="000E5A3D" w:rsidRDefault="000E5A3D">
      <w:pPr>
        <w:pStyle w:val="defscrRUSTxtStyleText"/>
      </w:pPr>
      <w:r>
        <w:t>Как рассказали "РГ" в пресс-службе ГКУ "Администратор Московского парковочного пространства", в столице выделены для людей с ограниченными возможностями 4,7 тыс. машино-мест, или 10% от общего количества. Но их, к сожалению, чаще всего занимают здоровые люди, которые просто не хотят пользоваться платными стоянками. И никакие знаки и внушительные штрафы за незаконную парковку их не останавливают. Поэтому и на заседании "круглого стола" с ОНФ в конце прошлого года родилось предложение отправлять такие машины на спецавтостоянку. В феврале этот вопрос будет решен окончательно.</w:t>
      </w:r>
    </w:p>
    <w:p w:rsidR="000E5A3D" w:rsidRDefault="000E5A3D">
      <w:pPr>
        <w:pStyle w:val="defscrRUSTxtStyleText"/>
      </w:pPr>
      <w:hyperlink w:anchor="CTIT1_12" w:history="1">
        <w:r>
          <w:rPr>
            <w:rStyle w:val="a6"/>
          </w:rPr>
          <w:t>К содержанию &gt;&gt;</w:t>
        </w:r>
      </w:hyperlink>
    </w:p>
    <w:p w:rsidR="000E5A3D" w:rsidRDefault="000E5A3D">
      <w:pPr>
        <w:pStyle w:val="defscrRUSTxtStyleTitle"/>
      </w:pPr>
      <w:bookmarkStart w:id="64" w:name="TTIT1_13"/>
      <w:bookmarkEnd w:id="64"/>
      <w:r>
        <w:t>ПОДАЧА ИЗ АУТА</w:t>
      </w:r>
    </w:p>
    <w:p w:rsidR="000E5A3D" w:rsidRDefault="000E5A3D">
      <w:pPr>
        <w:pStyle w:val="defscrRUSTxtStyleTextStl"/>
      </w:pPr>
      <w:r>
        <w:t>В центре "Блиц" получилось организовать труд людей с аутизмом так, чтобы он приносил моральное удовлетворение - и доход</w:t>
      </w:r>
    </w:p>
    <w:p w:rsidR="000E5A3D" w:rsidRDefault="000E5A3D">
      <w:pPr>
        <w:pStyle w:val="defscrRUSTxtStyleReference"/>
      </w:pPr>
      <w:r>
        <w:t>Валерия Чижикова - специально для "Новой"</w:t>
      </w:r>
    </w:p>
    <w:p w:rsidR="000E5A3D" w:rsidRDefault="000E5A3D">
      <w:pPr>
        <w:pStyle w:val="defscrRUSTxtStyleReference"/>
      </w:pPr>
      <w:r>
        <w:t>Новая газета, N9, 30.01.2015, с. 15</w:t>
      </w:r>
    </w:p>
    <w:p w:rsidR="000E5A3D" w:rsidRDefault="000E5A3D">
      <w:pPr>
        <w:pStyle w:val="defscrRUSTxtStyleText"/>
      </w:pPr>
      <w:r>
        <w:t>Из двух с половиной миллионов инвалидов в трудоспособном возрасте, живущих в России, работает только треть. Бизнес не слишком охотно принимает их на работу, опасаясь дополнительных расходов и ответственности. Однако дело не только в жестких правилах игры конкурентной экономики, но и в слабости социальной подготовки и работника, и предпринимателя. Центр "Блиц" под руководством Марии Лебедевой - редкая для России коммерческая организация, доказавшая, что труд инвалидов может быть не обузой для бизнеса, а его основой.</w:t>
      </w:r>
    </w:p>
    <w:p w:rsidR="000E5A3D" w:rsidRDefault="000E5A3D">
      <w:pPr>
        <w:pStyle w:val="defscrRUSTxtStyleText"/>
      </w:pPr>
      <w:r>
        <w:t>"Я разговаривала со многими бизнесменами, пыталась их на личном примере убедить начать работать с инвалидами и аутистами. Это как больной и здоровый ребенок: первый требует гораздо больше усилий, но любите вы их одинаково", - говорит Мария. За три года существования "Блиц" взял на работу в мастерские по производству сувениров и товаров для дома 45 человек с инвалидностью, в том числе ментальной.</w:t>
      </w:r>
    </w:p>
    <w:p w:rsidR="000E5A3D" w:rsidRDefault="000E5A3D">
      <w:pPr>
        <w:pStyle w:val="defscrRUSTxtStyleTextPar"/>
      </w:pPr>
      <w:r>
        <w:t>Стартап</w:t>
      </w:r>
    </w:p>
    <w:p w:rsidR="000E5A3D" w:rsidRDefault="000E5A3D">
      <w:pPr>
        <w:pStyle w:val="defscrRUSTxtStyleText"/>
      </w:pPr>
      <w:r>
        <w:t>Намерение основательницы центра заниматься проблемами людей с ограниченными возможностями выросло из личного опыта: ее брат Михаил - инвалид с диагнозом "детский церебральный паралич". Образовательный этап он преодолел, окончив колледж по специальности "программирование", но дальше столкнулся с подчас невыполнимыми требованиями работодателей и необходимостью постоянно доказывать, что он на что-то способен. В 2011 году Мария предложила сотрудничество главе "Фирмы Блиц ЛТД" Олегу Трунину. Предприятие, разрабатывающее дизайн интерьеров и производящее керамику и текстиль, раньше уже принимало на работу инвалидов.</w:t>
      </w:r>
    </w:p>
    <w:p w:rsidR="000E5A3D" w:rsidRDefault="000E5A3D">
      <w:pPr>
        <w:pStyle w:val="defscrRUSTxtStyleText"/>
      </w:pPr>
      <w:r>
        <w:t>На первых порах им было предоставлено помещение, где Михаил мог заниматься интернет-программированием и ведением баз данных. Впоследствии успешное трудоустройство одного человека с инвалидностью превратилось в социально ориентированную бизнес-идею: "Мы стали развиваться сами и задумались о том, чтобы предоставить возможность реализоваться другим людям с особенностями". Так появилась "особая" мастерская, где первые семь участников пробовали себя во всем, начиная со швейного и гончарного дела и заканчивая разработками дизайнерских концепций.</w:t>
      </w:r>
    </w:p>
    <w:p w:rsidR="000E5A3D" w:rsidRDefault="000E5A3D">
      <w:pPr>
        <w:pStyle w:val="defscrRUSTxtStyleText"/>
      </w:pPr>
      <w:r>
        <w:t>За несколько лет "особый цех" трансформировался в юридически оформленную коммерческую организацию, где в керамической, швейной, ювелирной, шоколадной и карамельной мастерских работают инвалиды и люди с расстройством аутистического спектра (РАС). Часть работников "Блиц" нашел самостоятельно. Некоторые пришли в центр после учебы в московском Технологическом колледже N21, получив некоторые профессиональные и социальные навыки. Из работников сформировали "команды" для каждой мастерской, которой управляет специалист-технолог. Он отвечает за весь цикл производства - от создания товара до его продажи. Специфика рабочего процесса в центре заключается в том, что в общении руководителя и подчиненного всегда присутствует сторонний коммуникатор - трудовой куратор-психолог, прикрепленный к каждому аутисту. Услуги психолога для тех, кто пришел из 21-го колледжа, оплачиваются из бюджета. Как правило, эти специалисты работают с бывшими студентами еще со времен обучения. Еще шесть психологов приходится нанимать в частном порядке.</w:t>
      </w:r>
    </w:p>
    <w:p w:rsidR="000E5A3D" w:rsidRDefault="000E5A3D">
      <w:pPr>
        <w:pStyle w:val="defscrRUSTxtStyleText"/>
      </w:pPr>
      <w:r>
        <w:t>Мария Лебедева признает, что это существенно увеличивает издержки производства: имея одни рабочие руки, ты платишь за двоих сотрудников. Но такое кураторство - неотъемлемая часть инклюзии аутистов, его нужно принять как правила игры: "Предприятие, трудоустраивая инвалида-колясочника, создает ему материально-технические условия - устанавливает пандус, покупает удобное кресло. У ментального инвалида - психические особенности. Пока он добрался от работы до дома, он испытал стресс, ему надо прийти в себя, адаптироваться. Непредвиденные ситуации могут возникать и в течение дня, например, не включился компьютер или перестал работать интернет. Недавно к нам пришла налоговая проверка, ребятам нужно было серьезно отвечать на вопросы, без психологической поддержки это было бы сложно".</w:t>
      </w:r>
    </w:p>
    <w:p w:rsidR="000E5A3D" w:rsidRDefault="000E5A3D">
      <w:pPr>
        <w:pStyle w:val="defscrRUSTxtStyleText"/>
      </w:pPr>
      <w:r>
        <w:t>В центре нет "дневной нормы" по производству, у каждого "особого" сотрудника - индивидуальный график. Гибкость подхода компенсируется креативностью: у аутистов особенное восприятие мира. Они легко выходят за границы предложенных шаблонов, привнося в производство новые идеи. В хорошем настроении аутист может сделать на 200% больше, чем требовалось, а на следующий день сказать, что вообще не хочет работать. В центре оборудованы специальные комнаты для отдыха, где можно побыть в одиночестве и отвлечься. Мария подстраивается под такой режим: без внутреннего комфорта работников нельзя добиться результата.</w:t>
      </w:r>
    </w:p>
    <w:p w:rsidR="000E5A3D" w:rsidRDefault="000E5A3D">
      <w:pPr>
        <w:pStyle w:val="defscrRUSTxtStyleTextPar"/>
      </w:pPr>
      <w:r>
        <w:t>Особый путь</w:t>
      </w:r>
    </w:p>
    <w:p w:rsidR="000E5A3D" w:rsidRDefault="000E5A3D">
      <w:pPr>
        <w:pStyle w:val="defscrRUSTxtStyleText"/>
      </w:pPr>
      <w:r>
        <w:t>Вице-президент Межрегиональной общественной организации помощи детям с особенностями психоречевого развития "Дорога в мир" Светлана Бейлезон, опираясь на свой многолетний опыт общения и работы с аутистами, подтверждает, что игнорирование психологического фона отражается на них негативно: "Если человек с расстройством аутистического спектра (РАС) сосредоточен на однообразной работе и не имеет контакта с миром, эмоционального выхода, он может впасть в состояние самоагрессии или внешне спокойно выполнять свои обязанности, но при этом еще больше "закрыться".</w:t>
      </w:r>
    </w:p>
    <w:p w:rsidR="000E5A3D" w:rsidRDefault="000E5A3D">
      <w:pPr>
        <w:pStyle w:val="defscrRUSTxtStyleText"/>
      </w:pPr>
      <w:r>
        <w:t>Несмотря на сложности с привыканием к новому месту и своей роли, трудовая деятельность с психологическим сопровождением - это наиболее полноценный вид интеграции достигших совершеннолетия аутистов в общество. В разговоре Мария упоминает, что многие благотворительные фонды, развивающие и социализирующие людей с РАС, выполняют функцию детского сада для взрослых. Это необходимый институт для детей с особенностями в развитии, взрослый же человек на определенном этапе его перерастет, и ему понадобится возможность подняться на еще одну "ступень". После адаптации - это самостоятельность, отчасти и финансовая.</w:t>
      </w:r>
    </w:p>
    <w:p w:rsidR="000E5A3D" w:rsidRDefault="000E5A3D">
      <w:pPr>
        <w:pStyle w:val="defscrRUSTxtStyleText"/>
      </w:pPr>
      <w:r>
        <w:t>Основательница "Блица" говорит, что никогда не видела, чтобы люди работали с такой самоотдачей: для них это способ почувствовать себя полезными и быть самодостаточными.</w:t>
      </w:r>
    </w:p>
    <w:p w:rsidR="000E5A3D" w:rsidRDefault="00B05437">
      <w:pPr>
        <w:pStyle w:val="defscrRUSTxtStyleTextPar"/>
      </w:pPr>
      <w:r>
        <w:br w:type="page"/>
      </w:r>
      <w:r w:rsidR="000E5A3D">
        <w:t>Бизнес-модель</w:t>
      </w:r>
    </w:p>
    <w:p w:rsidR="000E5A3D" w:rsidRDefault="000E5A3D">
      <w:pPr>
        <w:pStyle w:val="defscrRUSTxtStyleText"/>
      </w:pPr>
      <w:r>
        <w:t>Размер зарплаты в мастерской напрямую зависит от количества изготовленной продукции: выручка от каждого изделия по долям распределяется между участниками производства, какая-то часть уходит на покрытие издержек.</w:t>
      </w:r>
    </w:p>
    <w:p w:rsidR="000E5A3D" w:rsidRDefault="000E5A3D">
      <w:pPr>
        <w:pStyle w:val="defscrRUSTxtStyleText"/>
      </w:pPr>
      <w:r>
        <w:t>Средний месячный оборот "Блица" - 1 000 000 рублей, в лучшие периоды - 1 200 000. Чистой прибыли, которую можно инвестировать в развитие, мало: изначальные затраты гораздо больше, чем у конкурентов, а цены на товары - средние по рынку, иначе возрастает риск, что покупатели предпочтут социальной ответственности экономию. Основной канал сбыта - ярмарки и выставки. Иногда за прилавок встают сами создатели изделий: они очень внимательно относятся к вкусу покупателей, отмечают для себя, каким должен быть товар, чтобы его захотели купить, и учитывают это в последующей работе.</w:t>
      </w:r>
    </w:p>
    <w:p w:rsidR="000E5A3D" w:rsidRDefault="000E5A3D">
      <w:pPr>
        <w:pStyle w:val="defscrRUSTxtStyleText"/>
      </w:pPr>
      <w:r>
        <w:t>Собственная торговая точка у "Блица" только одна - выставочный зал при мастерских. Центр развивает сотрудничество с другими предприятиями по аутсорсинговой модели, забирая у них часть заказов: в "Блице" производят фигурки из шоколада для кондитерской фабрики в Королеве и шьют кимоно для сети японских ресторанов в Москве.</w:t>
      </w:r>
    </w:p>
    <w:p w:rsidR="000E5A3D" w:rsidRDefault="000E5A3D">
      <w:pPr>
        <w:pStyle w:val="defscrRUSTxtStyleText"/>
      </w:pPr>
      <w:r>
        <w:t>Однако далеко не во всех случаях покупатель знает, что приобретенную им вещь сделали "особенные" люди: в некоторых магазинах предпочитают, чтобы об этом не упоминалось на упаковке. Вероятно, есть опасение, что покупатели могут быть недостаточно лояльны к "особенным" людям и их труду.</w:t>
      </w:r>
    </w:p>
    <w:p w:rsidR="000E5A3D" w:rsidRDefault="000E5A3D">
      <w:pPr>
        <w:pStyle w:val="defscrRUSTxtStyleText"/>
      </w:pPr>
      <w:r>
        <w:t>"В Европе магазины, где продаются изделия, изготовленные людьми с инвалидностью, находятся на людных, туристических улицах, у нас о таком пока можно только мечтать", - говорит Мария. Поэтому "стратегическая" цель "Блица" - повысить престиж товаров, сделанных людьми с аутизмом и инвалидностью. Но бороться обычно приходится не с предубеждениями, а с незнанием. Многие посетители центра, увидев в выставочном зала картины в духе наивного искусства, спрашивают: "Это сделали дети?" Услышав слово "аутисты", они задают следующий вопрос: "А кто это?"</w:t>
      </w:r>
    </w:p>
    <w:p w:rsidR="000E5A3D" w:rsidRDefault="000E5A3D">
      <w:pPr>
        <w:pStyle w:val="defscrRUSTxtStyleText"/>
      </w:pPr>
      <w:r>
        <w:t>Чтобы рассказывать об "особенных" людях тем, кто находится вне этой сферы, Мария решила использовать центр как культурное пространство. По вечерам здесь проходят платные лекции о живописи, литературе, архитектуре, истории, которые читают аспиранты находящегося поблизости РГГУ. По договору им платят определенный процент от сборов за билеты, но в основном в проекте участвовали желающие получить навыки работы с аудиторией, необходимые для будущего преподавателя. В начале мероприятия для гостей проводили краткую экскурсию по центру, рассказывая, чем он занимается и кто в нем работает. При посещаемости 1000 человек в неделю дюжину посетителей, заинтересовавшихся проблемой, уже можно считать успехом.</w:t>
      </w:r>
    </w:p>
    <w:p w:rsidR="000E5A3D" w:rsidRDefault="000E5A3D">
      <w:pPr>
        <w:pStyle w:val="defscrRUSTxtStyleTextPar"/>
      </w:pPr>
      <w:r>
        <w:t>Годность и предубеждение</w:t>
      </w:r>
    </w:p>
    <w:p w:rsidR="000E5A3D" w:rsidRDefault="000E5A3D">
      <w:pPr>
        <w:pStyle w:val="defscrRUSTxtStyleText"/>
      </w:pPr>
      <w:r>
        <w:t>"Блиц" - воплощение лишь малой толики бизнес-идей, делающих людей с инвалидностью полноценными членами общества. В России практически не развито трудоустройство людей с высокофункциональным аутизмом, использующее их интеллектуальные возможности.</w:t>
      </w:r>
    </w:p>
    <w:p w:rsidR="000E5A3D" w:rsidRDefault="000E5A3D">
      <w:pPr>
        <w:pStyle w:val="defscrRUSTxtStyleText"/>
      </w:pPr>
      <w:r>
        <w:t>Высокофункциональные аутисты и люди с синдромом Аспергера отличаются высокоразвитым интеллектом, способностями к творческой и научно-инженерной деятельности, а также умением концентрироваться на деталях и устойчивостью к монотонной работе. Часто они бывают одарены в какой-то области: некоторые умеют проводить сложные математические операции в уме или обладают феноменальной памятью. Но им сложно контактировать с другими людьми: проблема в том, что они не могут самостоятельно выделить и усвоить модели поведения в социуме, проследить нелинейные причинно-следственные связи и негласные правила общения.</w:t>
      </w:r>
    </w:p>
    <w:p w:rsidR="000E5A3D" w:rsidRDefault="000E5A3D">
      <w:pPr>
        <w:pStyle w:val="defscrRUSTxtStyleText"/>
      </w:pPr>
      <w:r>
        <w:t>В штате "Блица" работает только один человек с высокофункциональным аутизмом: Настя пришла в центр после ликвидации агентства РИА "Новости", где она была аналитиком данных. Набор обязанностей для нее формировался индивидуально. Фактически она выполняет функции секретаря: отвечает за почту, ведет списки гостей, фиксирует, кто и сколько работы выполнил в мастерских.</w:t>
      </w:r>
    </w:p>
    <w:p w:rsidR="000E5A3D" w:rsidRDefault="000E5A3D">
      <w:pPr>
        <w:pStyle w:val="defscrRUSTxtStyleText"/>
      </w:pPr>
      <w:r>
        <w:t>25 из своих 27 лет Настя провела в США, поэтому у нее совершенно другое отношение к своим особенностям. "Она росла в государстве, где принято судиться, отстаивая свои права, - говорит Мария. - Когда Настя впервые пришла к нам, она спросила: "Где ячейка, где я буду оставлять личные вещи?" Мудрее было купить ей персональный ящик с ключом, чем объяснять, что у нас нет такой системы".</w:t>
      </w:r>
    </w:p>
    <w:p w:rsidR="000E5A3D" w:rsidRDefault="000E5A3D">
      <w:pPr>
        <w:pStyle w:val="defscrRUSTxtStyleText"/>
      </w:pPr>
      <w:r>
        <w:t>В Европе и США высокофункциональные аутисты уже стали полноценными участниками экономических отношений, востребованными на рынке труда и даже незаменимыми в некоторых профессиях. Работа, полная изматывающего однообразия для обычного человека, для многих людей с РАС - пребывание в зоне психологического комфорта.</w:t>
      </w:r>
    </w:p>
    <w:p w:rsidR="000E5A3D" w:rsidRDefault="000E5A3D">
      <w:pPr>
        <w:pStyle w:val="defscrRUSTxtStyleText"/>
      </w:pPr>
      <w:r>
        <w:t>Датская компания Specialisterne первой стала рассматривать аутизм как преимущество: она занимается трудоустройством таких людей, выполняя одновременно функции адаптирующего учебного центра и кадрового агентства. Specialisterne набирает людей с РАС на трехгодичное обучение, в ходе которого они приобретают не только профессиональные компетенции и знания, но и понимание паттернов поведения, социальных отношений. Способные запоминать огромное количество информации слушают курс иностранных языков: впоследствии они переводят инструкции к бытовой технике, гаджетам и лекарствам. Предрасположенным к математике преподают программирование: их стремление к единообразию и устойчивость к монотонности делает их идеальными работниками для усовершенствования и тестирования нового программного обеспечения, обработки и категоризации больших объемов информации. По окончании курса компания ищет для "ученика" подходящую вакансию.</w:t>
      </w:r>
    </w:p>
    <w:p w:rsidR="000E5A3D" w:rsidRDefault="000E5A3D">
      <w:pPr>
        <w:pStyle w:val="defscrRUSTxtStyleText"/>
      </w:pPr>
      <w:r>
        <w:t>В 2013 году Specialisterne стала консультантом немецкой компании SAP, производящей программное обеспечение, которая объявила о своем желании нанять высокофункциональных аутистов.</w:t>
      </w:r>
    </w:p>
    <w:p w:rsidR="000E5A3D" w:rsidRDefault="000E5A3D">
      <w:pPr>
        <w:pStyle w:val="defscrRUSTxtStyleTextPar"/>
      </w:pPr>
      <w:r>
        <w:t>Ломать и строить</w:t>
      </w:r>
    </w:p>
    <w:p w:rsidR="000E5A3D" w:rsidRDefault="000E5A3D">
      <w:pPr>
        <w:pStyle w:val="defscrRUSTxtStyleText"/>
      </w:pPr>
      <w:r>
        <w:t>Однако пока "Блицу" приходится отложить все планы по развитию и сконцентрироваться на решении проблемы, которая ставит под угрозу работу центра. Здание, которое арендовала у Москвы "Фирма Блиц ЛТД", предоставлявшая предприятию Марии Лебедевой площади на льготных условиях, будут сносить. Оно было признано аварийным еще в 2003 году, но его реконструкция была отложена распоряжением правительства Москвы 659-РП от 12.04.2004.</w:t>
      </w:r>
    </w:p>
    <w:p w:rsidR="000E5A3D" w:rsidRDefault="000E5A3D">
      <w:pPr>
        <w:pStyle w:val="defscrRUSTxtStyleText"/>
      </w:pPr>
      <w:r>
        <w:t>Уведомление о сносе и требование покинуть здание до 9 ноября пришло в сентябре.</w:t>
      </w:r>
    </w:p>
    <w:p w:rsidR="000E5A3D" w:rsidRDefault="000E5A3D">
      <w:pPr>
        <w:pStyle w:val="defscrRUSTxtStyleText"/>
      </w:pPr>
      <w:r>
        <w:t>За уведомлением потянулась череда комиссий и технических проверок, которые дополняли перебои в электричестве и бригады рабочих под окнами. Беспокоясь за психологическое состояние своих сотрудников, которым подготовительные работы ежедневно напоминали о перспективе потерять свое дело, Мария отпустила многих на каникулы. Некоторых работников удалось "разбросать" по другим мастерским в Москве: им нужно успеть изготовить товары для продажи на новогодних ярмарках, которые приносят центру существенный доход.</w:t>
      </w:r>
    </w:p>
    <w:p w:rsidR="000E5A3D" w:rsidRDefault="000E5A3D">
      <w:pPr>
        <w:pStyle w:val="defscrRUSTxtStyleText"/>
      </w:pPr>
      <w:r>
        <w:t>Даже при поддержке департамента социальной защиты столицы основательница "Блица" пока не смогла найти альтернативный вариант для аренды: департамент недвижимости предлагает участвовать в аукционах на общих основаниях. Городская аренда должна обойтись гораздо дешевле коммерческой, ведь центр может рассчитывать на льготную ставку как предприятие, использующее труд инвалидов. Но пройти все бюрократические этапы в короткий срок вряд ли получится, а оперативность критически важна, когда почти 40 человек не работают и не получают зарплату.</w:t>
      </w:r>
    </w:p>
    <w:p w:rsidR="000E5A3D" w:rsidRDefault="000E5A3D">
      <w:pPr>
        <w:pStyle w:val="defscrRUSTxtStyleText"/>
      </w:pPr>
      <w:r>
        <w:t>Мария жалеет о том, что, переехав на новое место, центр потеряет сформированную за три года постоянную аудиторию, которая посещала лекции и мастер-классы. На новом месте все придется начинать сначала: ознакомительные лекции, мастер-классы, знакомство с производством и работниками. Но это, пожалуй, будет приятными хлопотами после того, как все сотрудники "Блица" вернутся в обновленные мастерские.</w:t>
      </w:r>
    </w:p>
    <w:p w:rsidR="000E5A3D" w:rsidRDefault="000E5A3D">
      <w:pPr>
        <w:pStyle w:val="defscrRUSTxtStyleText"/>
      </w:pPr>
      <w:hyperlink w:anchor="CTIT1_13" w:history="1">
        <w:r>
          <w:rPr>
            <w:rStyle w:val="a6"/>
          </w:rPr>
          <w:t>К содержанию &gt;&gt;</w:t>
        </w:r>
      </w:hyperlink>
    </w:p>
    <w:p w:rsidR="000E5A3D" w:rsidRDefault="000E5A3D">
      <w:pPr>
        <w:pStyle w:val="defscrRUSTxtStyleTitle"/>
      </w:pPr>
      <w:bookmarkStart w:id="65" w:name="TTIT1_14"/>
      <w:bookmarkEnd w:id="65"/>
      <w:r>
        <w:t>"ПО ПУТИ С ХАСКИ"</w:t>
      </w:r>
    </w:p>
    <w:p w:rsidR="000E5A3D" w:rsidRDefault="000E5A3D">
      <w:pPr>
        <w:pStyle w:val="defscrRUSTxtStyleReference"/>
      </w:pPr>
      <w:r>
        <w:t>Автор не указан</w:t>
      </w:r>
    </w:p>
    <w:p w:rsidR="000E5A3D" w:rsidRDefault="000E5A3D">
      <w:pPr>
        <w:pStyle w:val="defscrRUSTxtStyleReference"/>
      </w:pPr>
      <w:r>
        <w:t>Российская газета, N18, 30.01.2015, с. 10</w:t>
      </w:r>
    </w:p>
    <w:p w:rsidR="000E5A3D" w:rsidRDefault="000E5A3D">
      <w:pPr>
        <w:pStyle w:val="defscrRUSTxtStyleText"/>
      </w:pPr>
      <w:r>
        <w:t>"По пути с хаски" - так называется реабилитационно-образовательная программа для подростков и молодых людей с ограниченными возможностями здоровья.</w:t>
      </w:r>
    </w:p>
    <w:p w:rsidR="000E5A3D" w:rsidRDefault="000E5A3D">
      <w:pPr>
        <w:pStyle w:val="defscrRUSTxtStyleText"/>
      </w:pPr>
      <w:r>
        <w:t>Вчера она открылась в московском парке "Сокольники".</w:t>
      </w:r>
    </w:p>
    <w:p w:rsidR="000E5A3D" w:rsidRDefault="000E5A3D">
      <w:pPr>
        <w:pStyle w:val="defscrRUSTxtStyleText"/>
      </w:pPr>
      <w:hyperlink w:anchor="CTIT1_14" w:history="1">
        <w:r>
          <w:rPr>
            <w:rStyle w:val="a6"/>
          </w:rPr>
          <w:t>К содержанию &gt;&gt;</w:t>
        </w:r>
      </w:hyperlink>
    </w:p>
    <w:p w:rsidR="000E5A3D" w:rsidRDefault="000E5A3D">
      <w:pPr>
        <w:pStyle w:val="defscrRUSTxtStyleTitle"/>
      </w:pPr>
      <w:bookmarkStart w:id="66" w:name="TTIT1_15"/>
      <w:bookmarkEnd w:id="66"/>
      <w:r>
        <w:t>ДИАЛОГ НА РАВНЫХ</w:t>
      </w:r>
    </w:p>
    <w:p w:rsidR="000E5A3D" w:rsidRDefault="000E5A3D">
      <w:pPr>
        <w:pStyle w:val="defscrRUSTxtStyleReference"/>
      </w:pPr>
      <w:r>
        <w:t>Анатолий Агапов</w:t>
      </w:r>
    </w:p>
    <w:p w:rsidR="000E5A3D" w:rsidRDefault="000E5A3D">
      <w:pPr>
        <w:pStyle w:val="defscrRUSTxtStyleReference"/>
      </w:pPr>
      <w:r>
        <w:t>Панорама города (Рязань), N3, 21.01.2015, EV</w:t>
      </w:r>
    </w:p>
    <w:p w:rsidR="000E5A3D" w:rsidRDefault="000E5A3D">
      <w:pPr>
        <w:pStyle w:val="defscrRUSTxtStyleText"/>
      </w:pPr>
      <w:r>
        <w:t>Они живут рядом с нами - в одном доме, в одном подъезде, на одной лестничной клетке, но большинство здоровых людей порой и не подозревают об их существовании. Зачастую инвалиды, и особенно те из них, кто не может ходить, вычеркнуты из обычной действительности, живя в замкнутом пространстве своей квартиры. Чтобы изменить эту ситуацию, чтобы свести вместе эти два параллельных мира, в Рязани открылся клуб общения "Диалог на равных".</w:t>
      </w:r>
    </w:p>
    <w:p w:rsidR="000E5A3D" w:rsidRDefault="000E5A3D">
      <w:pPr>
        <w:pStyle w:val="defscrRUSTxtStyleTextPar"/>
      </w:pPr>
      <w:r>
        <w:t>ДВА РАЗНЫХ МИРА</w:t>
      </w:r>
    </w:p>
    <w:p w:rsidR="000E5A3D" w:rsidRDefault="000E5A3D">
      <w:pPr>
        <w:pStyle w:val="defscrRUSTxtStyleText"/>
      </w:pPr>
      <w:r>
        <w:t>Его создателями стали двое сотрудников областной специальной библиотеки для слепых - главный библиотекарь Оксана Смирнова и инвалид с детства Владимир Опока, окончивший рязанский филиал Московского государственного университета культуры и искусств, а сейчас работающий в библиотеке сторожем.</w:t>
      </w:r>
    </w:p>
    <w:p w:rsidR="000E5A3D" w:rsidRDefault="000E5A3D">
      <w:pPr>
        <w:pStyle w:val="defscrRUSTxtStyleText"/>
      </w:pPr>
      <w:r>
        <w:t>- Самое удивительное, что в юношеские годы я* старался дружить только со здоровыми людьми. К инвалидам, вы не поверите, относился предвзято, - рассказывает Владимир. - Однако так случилось, что со временем стал общаться с такими людьми и открыл для себя целый мир. Хотя среди инвалидов есть и такие, кто обижен на судьбу, всё же большинство из них -добрые и очень отзывчивые люди. Каждый обладает каким-нибудь талантом, а некоторым, что вызывает особое восхищение, несмотря на все трудности, удаётся его реализовать. Поэтому я полностью пересмотрел свои взгляды, более того, постоянное общение с инвалидами стало частью моей жизни.</w:t>
      </w:r>
    </w:p>
    <w:p w:rsidR="000E5A3D" w:rsidRDefault="000E5A3D">
      <w:pPr>
        <w:pStyle w:val="defscrRUSTxtStyleText"/>
      </w:pPr>
      <w:r>
        <w:t>Вот только очень часто их доброта и сердечность остаются невостребованными, да и живётся таким людям в наших реалиях ох как непросто.</w:t>
      </w:r>
    </w:p>
    <w:p w:rsidR="000E5A3D" w:rsidRDefault="000E5A3D">
      <w:pPr>
        <w:pStyle w:val="defscrRUSTxtStyleText"/>
      </w:pPr>
      <w:r>
        <w:t>- Городская инфраструктура, к большому сожалению, не приспособлена для людей с ограниченными возможностями, в особенности если они передвигаются на колясках, - с грустью констатирует соорганизатор нового клуба. -Любой бордюр на дороге, который здоровый человек перешагнёт и не заметит, для инвалида-колясочника становится непреодолимым препятствием. И не только бордюр. Я знаю многих людей, которые оказываются взаперти, так как проживают в многоэтажных домах-хрущёвках, где нет лифта. Неудивительно, что на рязанских улицах их увидеть практически невозможно. Не то что в Западной Европе. Несколько лет назад мне посчастливилось побывать в немецком Мюнстере. Так вот, в городе-побратиме Рязани я встречал людей в колясках на каждом шагу. Это немудрено. Местным властям удалось создать безбарьерную среду, в которой немецкие инвалиды не чувствуют себя ущемлёнными по сравнению со здоровыми людьми. К сожалению, нам до этого ещё очень далеко.</w:t>
      </w:r>
    </w:p>
    <w:p w:rsidR="000E5A3D" w:rsidRDefault="000E5A3D">
      <w:pPr>
        <w:pStyle w:val="defscrRUSTxtStyleTextPar"/>
      </w:pPr>
      <w:r>
        <w:t>ДВЕРИ, ОТКРЫТЫЕ ДЛЯ ВСЕХ</w:t>
      </w:r>
    </w:p>
    <w:p w:rsidR="000E5A3D" w:rsidRDefault="000E5A3D">
      <w:pPr>
        <w:pStyle w:val="defscrRUSTxtStyleText"/>
      </w:pPr>
      <w:r>
        <w:t>Однако если ничего не делать, то всё останется по-прежнему и люди, не подозревая о существовании друг друга, будут жить в параллельных мирах.</w:t>
      </w:r>
    </w:p>
    <w:p w:rsidR="000E5A3D" w:rsidRDefault="000E5A3D">
      <w:pPr>
        <w:pStyle w:val="defscrRUSTxtStyleText"/>
      </w:pPr>
      <w:r>
        <w:t>- Когда мы обсуждали, каким будет наш клуб общения, то однозначно решили, что его двери будут открыты и для инвалидов, и для здоровых людей, -говорит Оксана Смирнова. - Мы сделали это специально, чтобы те и другие в неформальной обстановке могли поделиться друг с другом собственными проблемами, рассказать о своих увлечениях и найти друзей.</w:t>
      </w:r>
    </w:p>
    <w:p w:rsidR="000E5A3D" w:rsidRDefault="000E5A3D">
      <w:pPr>
        <w:pStyle w:val="defscrRUSTxtStyleText"/>
      </w:pPr>
      <w:r>
        <w:t>- Ведь оказавшись в четырёх стенах, люди с ограниченными возможностями очень часто страдают от одиночества, - продолжает Владимир Опока. - Я это на себе прочувствовал, так как из-за своей болезни несколько месяцев не мог выйти на улицу. А если человек годами вынужден сидеть дома? Конечно, с появлением Интернета ситуация немного улучшилась, однако живое человеческое общение ничем не заменишь. Недаром самым суровым наказанием считается заключение преступника в одиночную камеру.</w:t>
      </w:r>
    </w:p>
    <w:p w:rsidR="000E5A3D" w:rsidRDefault="000E5A3D">
      <w:pPr>
        <w:pStyle w:val="defscrRUSTxtStyleText"/>
      </w:pPr>
      <w:r>
        <w:t>- А кто придумал название клуба?</w:t>
      </w:r>
    </w:p>
    <w:p w:rsidR="000E5A3D" w:rsidRDefault="000E5A3D">
      <w:pPr>
        <w:pStyle w:val="defscrRUSTxtStyleText"/>
      </w:pPr>
      <w:r>
        <w:t>- Его предложила Ирина Позднякова. Несмотря на свою болезнь, ДЦП, Ирина пишет стихи, рисует и является главным редактором журнала "Луч Фомальгаута".</w:t>
      </w:r>
    </w:p>
    <w:p w:rsidR="000E5A3D" w:rsidRDefault="000E5A3D">
      <w:pPr>
        <w:pStyle w:val="defscrRUSTxtStyleText"/>
      </w:pPr>
      <w:r>
        <w:t>А чтобы; незнакомые друг с другом люди не комплексовали на первой встрече, Оксана и Владимир решили открыть заседание киносеансом. Благо, что нынешние возможности областной специальной библиотеки для слепых, руководство которой весьма благожелательно отнеслось к предложению своих сотрудников, позволяют это сделать.</w:t>
      </w:r>
    </w:p>
    <w:p w:rsidR="000E5A3D" w:rsidRDefault="000E5A3D">
      <w:pPr>
        <w:pStyle w:val="defscrRUSTxtStyleText"/>
      </w:pPr>
      <w:r>
        <w:t>- В библиотеке есть проектор, и можно показывать кинофильмы на большом экране, - говорит Оксана. - Но на первый раз мы ограничились просмотром на телеэкране. А для обсуждения выбрали испанский фильм "Я тоже".</w:t>
      </w:r>
    </w:p>
    <w:p w:rsidR="000E5A3D" w:rsidRDefault="000E5A3D">
      <w:pPr>
        <w:pStyle w:val="defscrRUSTxtStyleText"/>
      </w:pPr>
      <w:r>
        <w:t>- Этот необычный фильм о любви здоровой девушки и молодого человека, который страдает синдромом Дауна, - говорит Владимир Опока. - Причём главную мужскую роль сыграл Пабло Пинеда, который родился с этой патологией, но получил высшее образование и сегодня преподаёт в университете и одновременно снимается в кино.</w:t>
      </w:r>
    </w:p>
    <w:p w:rsidR="000E5A3D" w:rsidRDefault="000E5A3D">
      <w:pPr>
        <w:pStyle w:val="defscrRUSTxtStyleTextPar"/>
      </w:pPr>
      <w:r>
        <w:t>ПЛАНОВ ГРОМАДЬЁ</w:t>
      </w:r>
    </w:p>
    <w:p w:rsidR="000E5A3D" w:rsidRDefault="000E5A3D">
      <w:pPr>
        <w:pStyle w:val="defscrRUSTxtStyleText"/>
      </w:pPr>
      <w:r>
        <w:t>- Эта киноработа произвела на всех членов нашего клуба большое впечатление, - продолжает рассказ Оксана Смирнова. - После финальных кадров люди сидели в оцепенении, и мы решили отложить обсуждение до следующей встречи.</w:t>
      </w:r>
    </w:p>
    <w:p w:rsidR="000E5A3D" w:rsidRDefault="000E5A3D">
      <w:pPr>
        <w:pStyle w:val="defscrRUSTxtStyleText"/>
      </w:pPr>
      <w:r>
        <w:t>К радости организаторов нового клуба, на второе заседание собралось больше людей. Киносеанса не было, зато Оксана Алексеевна рассказала о своём любимом певце Джо Дассене.</w:t>
      </w:r>
    </w:p>
    <w:p w:rsidR="000E5A3D" w:rsidRDefault="000E5A3D">
      <w:pPr>
        <w:pStyle w:val="defscrRUSTxtStyleText"/>
      </w:pPr>
      <w:r>
        <w:t>- За свою карьеру он пережил четыре инфаркта, и врачи категорически запретили ему выходить на сцену, -говорит Оксана Смирнова. - Но он не мог не петь и продолжал давать концерты. И в конце концов после пятого инфаркта у него не выдержало сердце...</w:t>
      </w:r>
    </w:p>
    <w:p w:rsidR="000E5A3D" w:rsidRDefault="000E5A3D">
      <w:pPr>
        <w:pStyle w:val="defscrRUSTxtStyleText"/>
      </w:pPr>
      <w:r>
        <w:t>- Какие-то из будущих заседаний мы снова посвятим людям, которым их недуг не помешал жить и творить, - уточняет Владимир. - Например, художнику Борису Кустодиеву, страдавшему от опухоли спинного мозга и последние полтора десятка лет жизни рисовавшему лёжа на полу свои картины. Или нашему великому земляку Константину Циолковскому, который, несмотря на глухоту, самостоятельно получил высшее образование, а затем теоретически обосновал возможность запуска космических ракет и межпланетных полётов. Я надеюсь, что ближайшим летом одно из заседаний клуба сделаем выездным и посетим его музей в селе Ижевское Спасского района. Будем приглашать в клуб интересных людей. В частности, планируем встретиться с Владимиром Переседовым, который много путешествует и очень интересно рассказывает о своих поездках. - А новое заседание уже не за горами. Организаторы планируют сделать встречи регулярными и собираться два раза в месяц. Киносеансы устраивать по будням в вечернее время, а по другим поводам встречаться в воскресенье. Чтобы узнать о дате нового заседания, звоните по телефону (4912) 96-61-40. В клубе "Диалог на равных" будут рады каждому.</w:t>
      </w:r>
    </w:p>
    <w:p w:rsidR="000E5A3D" w:rsidRDefault="000E5A3D">
      <w:pPr>
        <w:pStyle w:val="defscrRUSTxtStyleText"/>
      </w:pPr>
      <w:hyperlink w:anchor="CTIT1_15" w:history="1">
        <w:r>
          <w:rPr>
            <w:rStyle w:val="a6"/>
          </w:rPr>
          <w:t>К содержанию &gt;&gt;</w:t>
        </w:r>
      </w:hyperlink>
    </w:p>
    <w:p w:rsidR="000E5A3D" w:rsidRDefault="000E5A3D">
      <w:pPr>
        <w:pStyle w:val="defscrRUSTxtStyleTitle"/>
      </w:pPr>
      <w:bookmarkStart w:id="67" w:name="TTIT1_16"/>
      <w:bookmarkEnd w:id="67"/>
      <w:r>
        <w:t>ВДОХНОВЛЯЛИ И ЗАСТАВЛЯЛИ ВЕРИТЬ</w:t>
      </w:r>
    </w:p>
    <w:p w:rsidR="000E5A3D" w:rsidRDefault="000E5A3D">
      <w:pPr>
        <w:pStyle w:val="defscrRUSTxtStyleReference"/>
      </w:pPr>
      <w:r>
        <w:t>Софья Крапоткина</w:t>
      </w:r>
    </w:p>
    <w:p w:rsidR="000E5A3D" w:rsidRDefault="000E5A3D">
      <w:pPr>
        <w:pStyle w:val="defscrRUSTxtStyleReference"/>
      </w:pPr>
      <w:r>
        <w:t>Новая газета (Рязань), N1, 05.01.2015, EV</w:t>
      </w:r>
    </w:p>
    <w:p w:rsidR="000E5A3D" w:rsidRDefault="000E5A3D">
      <w:pPr>
        <w:pStyle w:val="defscrRUSTxtStyleText"/>
      </w:pPr>
      <w:r>
        <w:t>Шутка про Москву и отдельную от нее Россию становится особенно острой, когда речь заходит о благотворительности и волонтерстве. Эта одна из тех сфер, в которой разница столицы и регионов не только количественная, но и качественная. Поэтому и список рязанских волонтеров так сильно отличается от московского. Например, здесь гораздо меньше учредителей и сотрудников благотворительных фондов - потому что уровень доходов в регионе ниже, а традиция публичной и системной благотворительности не так сильно развита. Еще одно важное отличие: в Рязани часто один человек играет важную роль сразу в нескольких волонтерских проектах, нередко - разноплановых. Наконец, и само поле деятельности у нас шире: деятельность, де-юре не являющаяся благотворительной или волонтерской, в контексте региона становится ею де-факто - как, например, уникальные лекции историка Дмитрия Филиппова в Рязанском художественном музее или литературно-просветительская деятельность поэтического проекта "Живое" Кристины Азарсковой и Юлии Грековой. Такие проекты можно называть интеллектуальным волонтерством: они носят некоммерческий характер, делаются энтузиастами, а их цель - улучшить не весь мир, но хотя бы какую-то его отдельную часть в городе Рязани.</w:t>
      </w:r>
    </w:p>
    <w:p w:rsidR="000E5A3D" w:rsidRDefault="000E5A3D">
      <w:pPr>
        <w:pStyle w:val="defscrRUSTxtStyleText"/>
      </w:pPr>
      <w:r>
        <w:t>Держа в уме все эти факторы, мы собрали в рязанской подборке волонтеров года очень разных людей, которые своей деятельностью в 2014 году вдохновляли и заставляли верить в лучшее - несмотря ни на что.</w:t>
      </w:r>
    </w:p>
    <w:p w:rsidR="000E5A3D" w:rsidRDefault="000E5A3D">
      <w:pPr>
        <w:pStyle w:val="defscrRUSTxtStyleTextPar"/>
      </w:pPr>
      <w:r>
        <w:t>Волонтер проектов "Лекции на траве" и "Добрый форум", участник Экологического рязанского альянса (ЭРА) Анна КЕРНОСОВА</w:t>
      </w:r>
    </w:p>
    <w:p w:rsidR="000E5A3D" w:rsidRDefault="000E5A3D">
      <w:pPr>
        <w:pStyle w:val="defscrRUSTxtStyleText"/>
      </w:pPr>
      <w:r>
        <w:t>Когда пишешь про Анну, самое тяжелое - это вспомнить все проекты, которым она помогает. Для образовательных "Лекций на траве" (летних просветительских встреч в парке) и "Доброго форума" (неформальной конференции по обмену опытом волонтерства) она - координатор и незаменимый фотограф. Для важнейшей в городе экологической организации ЭРА - один из самых заметных активистов 2014 года. Помимо этого, Аня придумала студенческий канал РГУ-ТВ, собрала волонтерский отряд по облагораживанию рязанского ЦПКиО и была комиссаром "Детского Звездного похода" (одного из старейших добровольческих движений студентов).</w:t>
      </w:r>
    </w:p>
    <w:p w:rsidR="000E5A3D" w:rsidRDefault="000E5A3D">
      <w:pPr>
        <w:pStyle w:val="defscrRUSTxtStyleText"/>
      </w:pPr>
      <w:r>
        <w:t>Наверняка, это еще неполный список и мы что-нибудь забыли. Благодарим Анну за ее бескорыстное и деятельное желание делать Рязань красивее, интереснее и чище.</w:t>
      </w:r>
    </w:p>
    <w:p w:rsidR="000E5A3D" w:rsidRDefault="00B05437">
      <w:pPr>
        <w:pStyle w:val="defscrRUSTxtStyleTextPar"/>
      </w:pPr>
      <w:r>
        <w:br w:type="page"/>
      </w:r>
      <w:r w:rsidR="000E5A3D">
        <w:t>Юрист Рязанского общества "Мемориал" Петр ИВАНОВ</w:t>
      </w:r>
    </w:p>
    <w:p w:rsidR="000E5A3D" w:rsidRDefault="000E5A3D">
      <w:pPr>
        <w:pStyle w:val="defscrRUSTxtStyleText"/>
      </w:pPr>
      <w:r>
        <w:t>Рязанское историко-просветительское и правозащитное общество "Мемориал" за последний год запомнилось, прежде всего, заботой об инвалидах (ряд пандусов в Рязани был установлен исключительно благодаря их усилиям) и сиротах (которым сотрудники "Мемориала" помогают получать через суд гарантированные законом квартиры). Одна из самых громких побед в 2014 году - помощь в суде выпускнику Шереметьевской школы-интернета Александру Никитину, который благодаря юристу Петру Иванову отстоял свое право на жилье девять (!) лет спустя. Благодарим Петра за то, что помогает верить в справедливость.</w:t>
      </w:r>
    </w:p>
    <w:p w:rsidR="000E5A3D" w:rsidRDefault="000E5A3D">
      <w:pPr>
        <w:pStyle w:val="defscrRUSTxtStyleTextPar"/>
      </w:pPr>
      <w:r>
        <w:t>Сотрудник Государственного архива Рязанской области историк Дмитрий ФИЛИППОВ</w:t>
      </w:r>
    </w:p>
    <w:p w:rsidR="000E5A3D" w:rsidRDefault="000E5A3D">
      <w:pPr>
        <w:pStyle w:val="defscrRUSTxtStyleText"/>
      </w:pPr>
      <w:r>
        <w:t>Дмитрий Филиппов - один из самых известных ученых-просветителей современной Рязани. В 2014 году он провел цикл открытых лекций про рязанскую архитектуру в художественном музее - событие для культурной жизни нашего города знаковое.</w:t>
      </w:r>
    </w:p>
    <w:p w:rsidR="000E5A3D" w:rsidRDefault="000E5A3D">
      <w:pPr>
        <w:pStyle w:val="defscrRUSTxtStyleText"/>
      </w:pPr>
      <w:r>
        <w:t>Тренд обозначен: краеведение теперь ассоциируется не с плохо сверстанными путеводителями, а становится одним из способов осознания своей региональной идентичности. И в этом, безусловно, есть заслуга Дмитрия Филиппова, за что мы благодарим его.</w:t>
      </w:r>
    </w:p>
    <w:p w:rsidR="000E5A3D" w:rsidRDefault="000E5A3D">
      <w:pPr>
        <w:pStyle w:val="defscrRUSTxtStyleText"/>
      </w:pPr>
      <w:r>
        <w:t>Волонтеры общества помощи бездомным животным Рязани "Лучшие друзья" - его создатель Нина ЗОТОВА, координатор Марина СЕЛЕЗНЕВА (ТИМОНИНА) и другие</w:t>
      </w:r>
    </w:p>
    <w:p w:rsidR="000E5A3D" w:rsidRDefault="000E5A3D">
      <w:pPr>
        <w:pStyle w:val="defscrRUSTxtStyleText"/>
      </w:pPr>
      <w:r>
        <w:t>Общество помощи бездомным животным "Лучшие друзья" - уникальная для Рязани волонтерская организация. Она появилась в 2009 году, после того как ее создатель Нина Зотова из жалости подобрала на улице кота. Она выяснила, что никто в Рязани не занимается ни помощью бездомным животным, ни пристройкой их в семьи, а есть только МУП "Лайка", которое получает деньги налогоплательщиков за отстрел бесхозных зверей.</w:t>
      </w:r>
    </w:p>
    <w:p w:rsidR="000E5A3D" w:rsidRDefault="000E5A3D">
      <w:pPr>
        <w:pStyle w:val="defscrRUSTxtStyleText"/>
      </w:pPr>
      <w:r>
        <w:t>Нина смогла собрать единомышленников и организовать работу зоозащитной организации без какого-либо финансирования и поддержки сверху, не имея опыта в организации добровольческих движений. При этом она и ее помощники оставались волонтерами - то есть, решали все эти задачи в свободное от работы время и не получая никакого материального вознаграждения.</w:t>
      </w:r>
    </w:p>
    <w:p w:rsidR="000E5A3D" w:rsidRDefault="000E5A3D">
      <w:pPr>
        <w:pStyle w:val="defscrRUSTxtStyleText"/>
      </w:pPr>
      <w:r>
        <w:t>Сегодня "Лучшие друзья" - это десятки постоянных волонтеров и сотни тех, кто помогает от случая к случаю: деньгами, лекарствами, кормами, личным автотранспортом. Волонтеры ухаживают за больными животными, ищут передержки (временные дома) и постоянных хозяев, проводят благотворительные барахолки и концерты. Ежегодно благодаря "ЛД" более 200 кошек и собак находят новый дом.</w:t>
      </w:r>
    </w:p>
    <w:p w:rsidR="000E5A3D" w:rsidRDefault="000E5A3D">
      <w:pPr>
        <w:pStyle w:val="defscrRUSTxtStyleText"/>
      </w:pPr>
      <w:r>
        <w:t>Важно понимать, что "Лучшие друзья" - это не приют, в который можно принести и оставить котят со двора. Возможности ограничены отсутствием помещения и ограниченным финансированием. Кроме того, ни одна (даже самая эффективная) общественная организация не может и не должна заменить системную работу муниципалитета. Поэтому "Лучшие друзья" настаивают на принятии регионального закона, который бы позволил открыть в Рязани муниципальный приют. Зоозащитники принимают активное участие в его разработке - у них есть представитель в соответствующей рабочей группе при областном правительстве и активное желание делиться опытом.</w:t>
      </w:r>
    </w:p>
    <w:p w:rsidR="000E5A3D" w:rsidRDefault="000E5A3D">
      <w:pPr>
        <w:pStyle w:val="defscrRUSTxtStyleText"/>
      </w:pPr>
      <w:r>
        <w:t>Сейчас Нина Зотова находится в декретном отпуске, и многие текущие задачи взяла на себя координатор "Лучших друзей" Марина Селезнева (Тимонина), которая была признана общественным деятелем 2014 года по версии "Новой газеты". Однако мы понимаем, что такую огромную работу не могут выполнять несколько человек - поэтому благодарим и Нину, и Марину, и всех-всех волонтеров "Лучших друзей" за их доброту.</w:t>
      </w:r>
    </w:p>
    <w:p w:rsidR="000E5A3D" w:rsidRDefault="000E5A3D">
      <w:pPr>
        <w:pStyle w:val="defscrRUSTxtStyleTextPar"/>
      </w:pPr>
      <w:r>
        <w:t>Организаторы поэтического проекта "Живое" Кристина АЗАРСКОВА и Юлия ГРЕКОВА</w:t>
      </w:r>
    </w:p>
    <w:p w:rsidR="000E5A3D" w:rsidRDefault="000E5A3D">
      <w:pPr>
        <w:pStyle w:val="defscrRUSTxtStyleText"/>
      </w:pPr>
      <w:r>
        <w:t>Выпускницы филфака РГУ Кристина Азарскова и Юлия Грекова дают возможность рязанцам совершенно бесплатно слушать лучших современных российских поэтов, не выезжая из города. Также благодаря их усилиям в 2014 году был издан поэтический сборник "Живое" - антология актуальной рязанской поэзии, вышедшая в свет благодаря фандрайзингу (сбору средств), а не официальным бюджетам на культуру. Благодарим девушек за прекрасный пример культурной самоорганизации;</w:t>
      </w:r>
    </w:p>
    <w:p w:rsidR="000E5A3D" w:rsidRDefault="000E5A3D">
      <w:pPr>
        <w:pStyle w:val="defscrRUSTxtStyleTextPar"/>
      </w:pPr>
      <w:r>
        <w:t>Волонтеры благотворительной организации "Точка опоры" и ее глава Сергей ПОКРОВСКИЙ</w:t>
      </w:r>
    </w:p>
    <w:p w:rsidR="000E5A3D" w:rsidRDefault="000E5A3D">
      <w:pPr>
        <w:pStyle w:val="defscrRUSTxtStyleText"/>
      </w:pPr>
      <w:r>
        <w:t>Благотворительная организация "Точка опоры" под руководством Сергея Покровского занимается уникальным для нашего региона делом: помогает ребятам из детдомов адаптироваться к повседневной жизни без привычной опеки. Их волонтеры, например, проводят "Уроки самостоятельности": учат планировать расходы,</w:t>
      </w:r>
    </w:p>
    <w:p w:rsidR="000E5A3D" w:rsidRDefault="000E5A3D">
      <w:pPr>
        <w:pStyle w:val="defscrRUSTxtStyleText"/>
      </w:pPr>
      <w:r>
        <w:t>готовить еду, делать уборку. Все эти навыки, которые кажутся такими простыми, у выпускников детдомов почти всегда отсутствуют - никто и никогда не учил их этому.</w:t>
      </w:r>
    </w:p>
    <w:p w:rsidR="000E5A3D" w:rsidRDefault="000E5A3D">
      <w:pPr>
        <w:pStyle w:val="defscrRUSTxtStyleText"/>
      </w:pPr>
      <w:r>
        <w:t>Не менее важно, что "Точка опоры" дает детям возможность попробовать то, что кажется обычным делом для их "семейных" сверстников: сходить в аквапарк или на пикник, поиграть в настольный футбол. Наконец, это одна из немногих рязанских организаций, которая занимается подготовкой и обучением волонтеров - в 2014 году заработала их "Кузница "полезных" волонтеров".</w:t>
      </w:r>
    </w:p>
    <w:p w:rsidR="000E5A3D" w:rsidRDefault="000E5A3D">
      <w:pPr>
        <w:pStyle w:val="defscrRUSTxtStyleTextPar"/>
      </w:pPr>
      <w:r>
        <w:t>Волонтеры благотворительного фонда "Наши дети" и ее глава Наталья ЕЛИХИНА</w:t>
      </w:r>
    </w:p>
    <w:p w:rsidR="000E5A3D" w:rsidRDefault="000E5A3D">
      <w:pPr>
        <w:pStyle w:val="defscrRUSTxtStyleText"/>
      </w:pPr>
      <w:r>
        <w:t>"Наши дети" - один из старейших благотворительных фондов Рязани, более десяти лет помогающий детям с особенностями в развитии и детям, оставшихся без попечения родителей. В настоящее время фонд опекает всех детей с ограниченными возможностями здоровья - а их в регионе несколько тысяч! Именно "Наши дети" уже много лет проводят межрегиональный детский фестиваль "Солнышко в ладошках" и ведут Школу особых родителей. Работа фонда - хорошее доказательство того, что эффективную и стабильную систему помощи можно выстроить, несмотря на многочисленные сложности, если очень-очень захотеть.</w:t>
      </w:r>
    </w:p>
    <w:p w:rsidR="000E5A3D" w:rsidRDefault="000E5A3D">
      <w:pPr>
        <w:pStyle w:val="defscrRUSTxtStyleText"/>
      </w:pPr>
      <w:hyperlink w:anchor="CTIT1_16" w:history="1">
        <w:r>
          <w:rPr>
            <w:rStyle w:val="a6"/>
          </w:rPr>
          <w:t>К содержанию &gt;&gt;</w:t>
        </w:r>
      </w:hyperlink>
    </w:p>
    <w:p w:rsidR="000E5A3D" w:rsidRDefault="000E5A3D">
      <w:pPr>
        <w:pStyle w:val="defscrRUSTxtStyleRubric"/>
      </w:pPr>
      <w:bookmarkStart w:id="68" w:name="TRUB2"/>
      <w:bookmarkEnd w:id="68"/>
      <w:r>
        <w:t>ИНТОЛЕРАНТНОСТЬ</w:t>
      </w:r>
    </w:p>
    <w:p w:rsidR="000E5A3D" w:rsidRDefault="000E5A3D">
      <w:pPr>
        <w:pStyle w:val="sru"/>
      </w:pPr>
      <w:r>
        <w:t>АНТИСЕМИТИЗМ</w:t>
      </w:r>
    </w:p>
    <w:p w:rsidR="000E5A3D" w:rsidRDefault="000E5A3D">
      <w:pPr>
        <w:pStyle w:val="defscrRUSTxtStyleTitle"/>
      </w:pPr>
      <w:bookmarkStart w:id="69" w:name="TTIT2_1"/>
      <w:bookmarkEnd w:id="69"/>
      <w:r>
        <w:t>РИГА ИСПУГАЛАСЬ ВЫСТАВКИ</w:t>
      </w:r>
    </w:p>
    <w:p w:rsidR="000E5A3D" w:rsidRDefault="000E5A3D">
      <w:pPr>
        <w:pStyle w:val="defscrRUSTxtStyleTextStl"/>
      </w:pPr>
      <w:r>
        <w:t>В Европе стараются не вспоминать о преступлениях нацистов</w:t>
      </w:r>
    </w:p>
    <w:p w:rsidR="000E5A3D" w:rsidRDefault="000E5A3D">
      <w:pPr>
        <w:pStyle w:val="defscrRUSTxtStyleReference"/>
      </w:pPr>
      <w:r>
        <w:t>Надежда Ермолаева</w:t>
      </w:r>
    </w:p>
    <w:p w:rsidR="000E5A3D" w:rsidRDefault="000E5A3D">
      <w:pPr>
        <w:pStyle w:val="defscrRUSTxtStyleReference"/>
      </w:pPr>
      <w:r>
        <w:t>Российская газета, N9, 21.01.2015, с. 7</w:t>
      </w:r>
    </w:p>
    <w:p w:rsidR="000E5A3D" w:rsidRDefault="000E5A3D">
      <w:pPr>
        <w:pStyle w:val="defscrRUSTxtStyleText"/>
      </w:pPr>
      <w:r>
        <w:t>Латвия запретила проведение выставки, посвященной Холокосту. Она должна была состояться в штаб-квартире ЮНЕСКО в Париже накануне юбилейной церемонии, посвященной освобождению Освенцима советскими войсками.</w:t>
      </w:r>
    </w:p>
    <w:p w:rsidR="000E5A3D" w:rsidRDefault="000E5A3D">
      <w:pPr>
        <w:pStyle w:val="defscrRUSTxtStyleText"/>
      </w:pPr>
      <w:r>
        <w:t>"Наше мероприятие было сорвано за неделю до открытия выставки. Мы уже привезли в Париж экспонаты, нам оставалось только их смонтировать", - рассказал "РГ" организатор выставки Александр Дюков.</w:t>
      </w:r>
    </w:p>
    <w:p w:rsidR="000E5A3D" w:rsidRDefault="000E5A3D">
      <w:pPr>
        <w:pStyle w:val="defscrRUSTxtStyleText"/>
      </w:pPr>
      <w:r>
        <w:t>Так как запланированное мероприятие напрямую касалось Латвии и событий, происходящих на ее территории, эта страна должна была, согласно правилам ЮНЕСКО, дать свое согласие на проведение выставки. Однако латвийские представители ответили отказом. Причем они назвали весьма странную причину своего решения.</w:t>
      </w:r>
    </w:p>
    <w:p w:rsidR="000E5A3D" w:rsidRDefault="000E5A3D">
      <w:pPr>
        <w:pStyle w:val="defscrRUSTxtStyleText"/>
      </w:pPr>
      <w:r>
        <w:t>"По мнению латвийских дипломатов, документальная выставка "Угнанное детство. Жертвы Холокоста глазами малолетних узников нацистского концлагеря Саласпилс" якобы способна негативно повлиять на имидж Латвии в период ее председательства в Евросоюзе", - объяснил Дюков. При этом, по его словам, латышей нисколько не волновал тот факт, что выставка была приурочена совсем к другому событию - освобождению Освенцима советскими войсками.</w:t>
      </w:r>
    </w:p>
    <w:p w:rsidR="000E5A3D" w:rsidRDefault="000E5A3D">
      <w:pPr>
        <w:pStyle w:val="defscrRUSTxtStyleText"/>
      </w:pPr>
      <w:r>
        <w:t>Как стало известно "РГ", ранее Латвия запретила эту выставку у себя в стране. Из-за чего международные правозащитники неоднократно упрекали официальную Ригу в намеренном сокрытии исторических фактов, демонстрирующих далеко неблаговидное "лицо" латвийских властей во время Второй мировой войны, и нарушениях прав человека.</w:t>
      </w:r>
    </w:p>
    <w:p w:rsidR="000E5A3D" w:rsidRDefault="000E5A3D">
      <w:pPr>
        <w:pStyle w:val="defscrRUSTxtStyleText"/>
      </w:pPr>
      <w:r>
        <w:t>Выставка, о которой идет речь, впервые проливает свет на трагические судьбы детей приграничных с Латвией российских и белорусских деревень. Во время зачистки прифронтовой полосы в 1942-1943 годах нацисты совместно с латышскими полицаями уничтожили или выслали в концентрационные лагеря всех взрослых, а их детей загнали на латвийские хутора в качестве бесплатной рабочей силы. Многие из тех несчастных мальчиков и девочек выжили и рассказали историкам о своих судьбах.</w:t>
      </w:r>
    </w:p>
    <w:p w:rsidR="000E5A3D" w:rsidRDefault="000E5A3D">
      <w:pPr>
        <w:pStyle w:val="defscrRUSTxtStyleText"/>
      </w:pPr>
      <w:r>
        <w:t>"Выставка "Угнанное детство" - дань памяти всем детям, как погибшим, так и выжившим. Сегодня в Латвии живет около 300 тысяч "неграждан". "Негражданами" были признаны даже те, кто оказался в Латвии после Второй мировой, пройдя через рабский труд на латышских хуторах и выжив в бараках Саласпилса", - говорит Дюков.</w:t>
      </w:r>
    </w:p>
    <w:p w:rsidR="000E5A3D" w:rsidRDefault="000E5A3D">
      <w:pPr>
        <w:pStyle w:val="defscrRUSTxtStyleText"/>
      </w:pPr>
      <w:r>
        <w:t>Историк убежден, что Латвия понимает свою ответственность за эти преступления и потому стремится сделать все возможное, чтобы о них знало как можно меньше людей.</w:t>
      </w:r>
    </w:p>
    <w:p w:rsidR="000E5A3D" w:rsidRDefault="000E5A3D">
      <w:pPr>
        <w:pStyle w:val="defscrRUSTxtStyleText"/>
      </w:pPr>
      <w:r>
        <w:t>"Обидно, что эта страна в качестве нынешнего председателя в Евросоюзе использовала свои рычаги влияния в ЕС, чтобы распространить цензуру за пределы своих границ. В данном случае на Францию", - возмущается Дюков.</w:t>
      </w:r>
    </w:p>
    <w:p w:rsidR="000E5A3D" w:rsidRDefault="000E5A3D">
      <w:pPr>
        <w:pStyle w:val="defscrRUSTxtStyleText"/>
      </w:pPr>
      <w:r>
        <w:t>Отметим, что документальная выставка "Угнанное детство. Жертвы Холокоста глазами малолетних узников нацистского концлагеря Саласпилс" подготовлена коллективом историков из России, Белоруссии и Латвии. Посетители выставки могут ознакомиться с фотодокументами и свидетельствами очевидцев страшных преступлений, совершенных нацистами и их пособниками, увидеть сожженные деревни, карателей и их жертв.</w:t>
      </w:r>
    </w:p>
    <w:p w:rsidR="000E5A3D" w:rsidRDefault="000E5A3D">
      <w:pPr>
        <w:pStyle w:val="defscrRUSTxtStyleTextPar"/>
      </w:pPr>
      <w:r>
        <w:t>Кстати</w:t>
      </w:r>
    </w:p>
    <w:p w:rsidR="000E5A3D" w:rsidRDefault="000E5A3D">
      <w:pPr>
        <w:pStyle w:val="defscrRUSTxtStyleText"/>
      </w:pPr>
      <w:r>
        <w:t>В конце прошлого года в Латвии со скандалом проходил мюзикл, героизирующий антисемита и нацистского коллаборациониста Герберта Цукурса. В еврейском гетто, где тот "работал", не выжил ни один человек. Этот мюзикл был показан в различных городах Латвии. На подобную героизацию нацизма в Риге традиционно закрыли глаза.</w:t>
      </w:r>
    </w:p>
    <w:p w:rsidR="000E5A3D" w:rsidRDefault="000E5A3D">
      <w:pPr>
        <w:pStyle w:val="defscrRUSTxtStyleText"/>
      </w:pPr>
      <w:hyperlink w:anchor="CTIT2_1" w:history="1">
        <w:r>
          <w:rPr>
            <w:rStyle w:val="a6"/>
          </w:rPr>
          <w:t>К содержанию &gt;&gt;</w:t>
        </w:r>
      </w:hyperlink>
    </w:p>
    <w:p w:rsidR="000E5A3D" w:rsidRDefault="000E5A3D">
      <w:pPr>
        <w:pStyle w:val="defscrRUSTxtStyleTitle"/>
      </w:pPr>
      <w:bookmarkStart w:id="70" w:name="TTIT2_2"/>
      <w:bookmarkEnd w:id="70"/>
      <w:r>
        <w:t>В ВОЛГОГРАДСКОЙ ОБЛДУМЕ - СКАНДАЛ С ДУШКОМ</w:t>
      </w:r>
    </w:p>
    <w:p w:rsidR="000E5A3D" w:rsidRDefault="000E5A3D">
      <w:pPr>
        <w:pStyle w:val="defscrRUSTxtStyleTextStl"/>
      </w:pPr>
      <w:r>
        <w:t>Депутата законодательного собрания обвинили в антисемитизме</w:t>
      </w:r>
    </w:p>
    <w:p w:rsidR="000E5A3D" w:rsidRDefault="000E5A3D">
      <w:pPr>
        <w:pStyle w:val="defscrRUSTxtStyleReference"/>
      </w:pPr>
      <w:r>
        <w:t>Андрей Серенко</w:t>
      </w:r>
    </w:p>
    <w:p w:rsidR="000E5A3D" w:rsidRDefault="000E5A3D">
      <w:pPr>
        <w:pStyle w:val="defscrRUSTxtStyleReference"/>
      </w:pPr>
      <w:r>
        <w:t>Независимая газета, N17, 30.01.2015, с. 6</w:t>
      </w:r>
    </w:p>
    <w:p w:rsidR="000E5A3D" w:rsidRDefault="000E5A3D">
      <w:pPr>
        <w:pStyle w:val="defscrRUSTxtStyleText"/>
      </w:pPr>
      <w:r>
        <w:t>Депутаты Волгоградской областной думы проигнорировали мемориальные мероприятия, связанные с Международным днем памяти жертв Холокоста. Демарш региональных парламентариев произошел на фоне антисемитского скандала в стенах областного Заксобрания. В еврейской общине Волгограда поведение народных избранников вызвало серьезную озабоченность.</w:t>
      </w:r>
    </w:p>
    <w:p w:rsidR="000E5A3D" w:rsidRDefault="000E5A3D">
      <w:pPr>
        <w:pStyle w:val="defscrRUSTxtStyleText"/>
      </w:pPr>
      <w:r>
        <w:t>Памятные мероприятия, посвященные миллионам евреев, погибшим в годы Второй мировой войны, состоялись вечером 27 января в ДК Ворошиловского района Волгограда. Организаторами акции поминовения стали члены Волгоградского еврейского общинного центра (ВЕОЦ). "Учитывая 70-летие этой трагической даты и широкий международный резонанс, который она вызвала, мы направили многочисленные приглашения ветеранским и общественным организациям, руководителям представительной и исполнительной власти", - рассказала "НГ" председатель совета ВЕОЦа Яэль Йоффе.</w:t>
      </w:r>
    </w:p>
    <w:p w:rsidR="000E5A3D" w:rsidRDefault="000E5A3D">
      <w:pPr>
        <w:pStyle w:val="defscrRUSTxtStyleText"/>
      </w:pPr>
      <w:r>
        <w:t>В памятных мероприятиях приняли участие руководители двух областных министерств, депутаты Волгоградской гордумы, представители мэрии областного центра. Депутаты Заксобрания региона оказались единственными, кто проигнорировал мемориальную акцию. "Мне это сложно объяснить, но впервые ни один областной депутат не пришел почтить память жертв Холокоста", - сказала Яэль Йоффе. По ее словам, еврейская община не получила в этом году от облдумы ни телеграммы, ни обращения с соболезнованиями по поводу скорбной даты. "Возможно, народные избранники настолько заняты, что не смогли найти в своем расписании пары часов, чтобы вместе со всем миром почтить память жертв фашизма", - предполагают в еврейской общине Волгограда.</w:t>
      </w:r>
    </w:p>
    <w:p w:rsidR="000E5A3D" w:rsidRDefault="000E5A3D">
      <w:pPr>
        <w:pStyle w:val="defscrRUSTxtStyleText"/>
      </w:pPr>
      <w:r>
        <w:t>Впрочем, может быть, депутатский демарш 27 января связан и с другими причинами. Уже более месяца в стенах облдумы развивается скандал, связанный с антисемитской выходкой одного из народных избранников.</w:t>
      </w:r>
    </w:p>
    <w:p w:rsidR="000E5A3D" w:rsidRDefault="000E5A3D">
      <w:pPr>
        <w:pStyle w:val="defscrRUSTxtStyleText"/>
      </w:pPr>
      <w:r>
        <w:t>В конце декабря в ходе парламентского мероприятия один из депутатов Заксобрания, входящий в комитет, который отвечает в том числе за взаимодействие с общественными и религиозными объединениями, якобы назвал "сумасшедшим евреем" 73-летнего постоянного представителя Общественной палаты региона в областной думе Ефима Шустермана. Антисемитское высказывание члена фракции ЕР не было зафиксировано техническими средствами аудиозаписи (они на этом заседании не использовались), однако не осталось незамеченным.</w:t>
      </w:r>
    </w:p>
    <w:p w:rsidR="000E5A3D" w:rsidRDefault="000E5A3D">
      <w:pPr>
        <w:pStyle w:val="defscrRUSTxtStyleText"/>
      </w:pPr>
      <w:r>
        <w:t>Депутат облдумы Николай Лукьяненко подтвердил, что слышал эти слова от коллеги в адрес Шустермана, но отказался от подробных пояснений. "Я не хочу ничего комментировать, мне неприятна сама эта история, неприятно, когда такие отношения возникают между людьми, - сказал Лукьяненко "НГ". - Из-за того, что я стал свидетелем и попал в самый центр этих событий, я уже комментировал это в наших структурах, в думских, партийных. Я не могу больше ничего комментировать, мне моя позиция далась нелегко".</w:t>
      </w:r>
    </w:p>
    <w:p w:rsidR="000E5A3D" w:rsidRDefault="000E5A3D">
      <w:pPr>
        <w:pStyle w:val="defscrRUSTxtStyleText"/>
      </w:pPr>
      <w:r>
        <w:t>"Неразговорчивость одного из свидетелей антисемитской выходки депутата в стенах органа законодательной власти региона может быть связана со стремлением руководства облдумы и партии власти замять неприятный для всех скандал, помешать его распространению, - предположил политолог Андрей Миронов. - Однако прощать такое нельзя, и не только в связи с совпадением скандала с 70-летием Холокоста. Безнаказанность будет означать поощрение".</w:t>
      </w:r>
    </w:p>
    <w:p w:rsidR="000E5A3D" w:rsidRDefault="000E5A3D">
      <w:pPr>
        <w:pStyle w:val="defscrRUSTxtStyleText"/>
      </w:pPr>
      <w:r>
        <w:t>По информации "НГ", в конце декабря и сразу после новогодних праздников совещания по поводу антисемитской выходки депутата прошли у председателя облдумы Николая Семисотова и вице-премьера регионального правительства Александра Блошкина. На этих совещаниях присутствовали помимо Шустермана и оскорбившего его законодателя вице-спикер облдумы, руководитель реготделения ЕР Сергей Горняков, председатель комитета облдумы по культуре, делам национальностей и казачества, вопросам общественных объединений, религиозных организаций и информационной политике Татьяна Цыбизова, а также зампред этого комитета депутат Лукьяненко.</w:t>
      </w:r>
    </w:p>
    <w:p w:rsidR="000E5A3D" w:rsidRDefault="000E5A3D">
      <w:pPr>
        <w:pStyle w:val="defscrRUSTxtStyleText"/>
      </w:pPr>
      <w:r>
        <w:t>"Все участники совещаний осудили антисемитскую выходку и рекомендовали ее виновнику извиниться перед Шустерманом. Однако депутат это сделать отказался, и в итоге приносить публичные извинения представителю Общественной палаты пришлось Татьяне Цыбизовой, в комитете которой числится автор антисемитского высказывания", - рассказал "НГ" депутат регионального Заксобрания, знакомый с ситуацией.</w:t>
      </w:r>
    </w:p>
    <w:p w:rsidR="000E5A3D" w:rsidRDefault="000E5A3D">
      <w:pPr>
        <w:pStyle w:val="defscrRUSTxtStyleText"/>
      </w:pPr>
      <w:r>
        <w:t>Вчера в телефонном разговоре с "НГ" депутат, якобы оскорбивший Ефима Шустермана, заявил, что "впервые слышит" об этом: "Я даже представить не могу, о чем вы говорите, не было этого".</w:t>
      </w:r>
    </w:p>
    <w:p w:rsidR="000E5A3D" w:rsidRDefault="000E5A3D">
      <w:pPr>
        <w:pStyle w:val="defscrRUSTxtStyleText"/>
      </w:pPr>
      <w:r>
        <w:t>"У меня не будет никаких комментариев на эту тему, - сказал в беседе с "НГ" Ефим Шустерман. - Я просто считаю, что есть вещи, которые не должны оставаться безнаказанными. У меня по материнской линии почти всех родственников убили петлюровцы в 20-е годы, по линии отца всю родню убили немцы в Великую Отечественную. В 1947 году меня, тогда еще совсем пацана, бандеровцы в Украине избивали палками за то, что я еврей. Сегодня я не понимаю, за что получаю такие оскорбления".</w:t>
      </w:r>
    </w:p>
    <w:p w:rsidR="000E5A3D" w:rsidRDefault="000E5A3D">
      <w:pPr>
        <w:pStyle w:val="defscrRUSTxtStyleText"/>
      </w:pPr>
      <w:r>
        <w:t>Официальные представители областного Заксобрания отказываются комментировать скандал с оскорблением представителя Общественной палаты региона, ссылаясь на недостаток информации.</w:t>
      </w:r>
    </w:p>
    <w:p w:rsidR="000E5A3D" w:rsidRDefault="000E5A3D">
      <w:pPr>
        <w:pStyle w:val="defscrRUSTxtStyleText"/>
      </w:pPr>
      <w:r>
        <w:t>В ВЕОЦе считают недопустимой попытку замять антисемитский скандал в областной думе. "То, что сегодня происходит, не может не настораживать нас. Антисемитское высказывание было допущено не в очереди за колбасой, а во время работы законодательного органа власти региона. И не важно, по какой причине произнес его депутат - по дурости или неуравновешенности. Такой человек явно не на своем месте, тем более что у него даже не хватило ни ума, ни совести принести извинения. Значит, это его позиция, а потакать такой позиции безнравственно", - считает Яэль Йоффе.</w:t>
      </w:r>
    </w:p>
    <w:p w:rsidR="000E5A3D" w:rsidRDefault="000E5A3D">
      <w:pPr>
        <w:pStyle w:val="defscrRUSTxtStyleTextItl"/>
      </w:pPr>
      <w:r>
        <w:t>Волгоград</w:t>
      </w:r>
    </w:p>
    <w:p w:rsidR="000E5A3D" w:rsidRDefault="000E5A3D">
      <w:pPr>
        <w:pStyle w:val="defscrRUSTxtStyleText"/>
      </w:pPr>
      <w:hyperlink w:anchor="CTIT2_2" w:history="1">
        <w:r>
          <w:rPr>
            <w:rStyle w:val="a6"/>
          </w:rPr>
          <w:t>К содержанию &gt;&gt;</w:t>
        </w:r>
      </w:hyperlink>
    </w:p>
    <w:p w:rsidR="000E5A3D" w:rsidRDefault="000E5A3D">
      <w:pPr>
        <w:pStyle w:val="sru"/>
      </w:pPr>
      <w:r>
        <w:t>КОНФЕССИИ</w:t>
      </w:r>
    </w:p>
    <w:p w:rsidR="000E5A3D" w:rsidRDefault="000E5A3D">
      <w:pPr>
        <w:pStyle w:val="defscrRUSTxtStyleTitle"/>
      </w:pPr>
      <w:bookmarkStart w:id="71" w:name="TTIT2_3"/>
      <w:bookmarkEnd w:id="71"/>
      <w:r>
        <w:t>БЕЗ ПРИГЛАШЕНИЯ НЕ ЖДУТ</w:t>
      </w:r>
    </w:p>
    <w:p w:rsidR="000E5A3D" w:rsidRDefault="000E5A3D">
      <w:pPr>
        <w:pStyle w:val="defscrRUSTxtStyleTextStl"/>
      </w:pPr>
      <w:r>
        <w:t>Подготовлен законопроект о проверке религиозных организаций</w:t>
      </w:r>
    </w:p>
    <w:p w:rsidR="000E5A3D" w:rsidRDefault="000E5A3D">
      <w:pPr>
        <w:pStyle w:val="defscrRUSTxtStyleReference"/>
      </w:pPr>
      <w:r>
        <w:t>Владислав Куликов</w:t>
      </w:r>
    </w:p>
    <w:p w:rsidR="000E5A3D" w:rsidRDefault="000E5A3D">
      <w:pPr>
        <w:pStyle w:val="defscrRUSTxtStyleReference"/>
      </w:pPr>
      <w:r>
        <w:t>Российская газета, N9, 21.01.2015, с. 1</w:t>
      </w:r>
    </w:p>
    <w:p w:rsidR="000E5A3D" w:rsidRDefault="000E5A3D">
      <w:pPr>
        <w:pStyle w:val="defscrRUSTxtStyleText"/>
      </w:pPr>
      <w:r>
        <w:t>Министерство юстиции России завершило работу над нашумевшим законопроектом о проверке религиозных организаций. В ходе общественного обсуждения ведомство учло мнение многих экспертов и смягчило ряд положений. Например, проверяющие чиновники смогут посещать публичные мероприятия, проводимые религиозной организацией, только по приглашению ее руководителей. Предыдущий вариант разрешал проверяющим приходить без приглашения.</w:t>
      </w:r>
    </w:p>
    <w:p w:rsidR="000E5A3D" w:rsidRDefault="000E5A3D">
      <w:pPr>
        <w:pStyle w:val="defscrRUSTxtStyleText"/>
      </w:pPr>
      <w:r>
        <w:t>Также проект предписывает религиозным организациям отдельно учитывать средства, поступающие из-за рубежа, например, от иностранных организаций. Минюст же сможет проверять бухгалтерию организации и даже проводить внеплановые проверки в оговоренных случаях. Как пояснили авторы проекта, сегодня контроль за деятельностью религиозных организаций ведется минюстом в порядке, предусмотренном Законом "О некоммерческих организациях". Однако данный порядок не учитывает особенностей деятельности именно религиозных организаций.</w:t>
      </w:r>
    </w:p>
    <w:p w:rsidR="000E5A3D" w:rsidRDefault="000E5A3D">
      <w:pPr>
        <w:pStyle w:val="defscrRUSTxtStyleText"/>
      </w:pPr>
      <w:r>
        <w:t>Поэтому и было решено подготовить специальный законопроект на этот счет.</w:t>
      </w:r>
    </w:p>
    <w:p w:rsidR="000E5A3D" w:rsidRDefault="000E5A3D">
      <w:pPr>
        <w:pStyle w:val="defscrRUSTxtStyleText"/>
      </w:pPr>
      <w:r>
        <w:t>В Московской Патриархии разработанный минюстом законопроект поддержали.</w:t>
      </w:r>
    </w:p>
    <w:p w:rsidR="000E5A3D" w:rsidRDefault="000E5A3D">
      <w:pPr>
        <w:pStyle w:val="defscrRUSTxtStyleText"/>
      </w:pPr>
      <w:r>
        <w:t>Как выяснилось, к некоторым положения закона об НКО у представителей традиционных конфессий накопилось немало вопросов.</w:t>
      </w:r>
    </w:p>
    <w:p w:rsidR="000E5A3D" w:rsidRDefault="000E5A3D">
      <w:pPr>
        <w:pStyle w:val="defscrRUSTxtStyleText"/>
      </w:pPr>
      <w:r>
        <w:t>В частности, этот закон позволяет представителям органов юстиции участвовать в любых мероприятиях, проводимых религиозными организациями. При этом речь идет именно об "участии", а не простом "присутствии" госслужащих на указанных мероприятиях. Как пояснила не так давно руководитель юридической службы Московской патриархии игуменья Ксения (Чернега), чиновники данную норму толкуют как позволяющую сотрудникам органов юстиции участвовать в заседаниях органов управления религиозных организаций разного уровня, - таких как, например, приходской совет. Подобные положения закона, по мнению представителей церкви, противоречат принципу невмешательства государства во внутренние вопросы деятельности религиозных объединений.</w:t>
      </w:r>
    </w:p>
    <w:p w:rsidR="000E5A3D" w:rsidRDefault="000E5A3D">
      <w:pPr>
        <w:pStyle w:val="defscrRUSTxtStyleText"/>
      </w:pPr>
      <w:r>
        <w:t>Законопроект, подготовленный минюстом, как раз решает эту проблему. В последней редакции говорится, что ведомство вправе "направлять своих представителей для присутствия на проводимых религиозной организацией публичных мероприятиях по приглашению органов управления религиозной организации". То есть и правила, и формулировки выбраны более точные. И чиновники смогут присутствовать, но не вмешиваться.</w:t>
      </w:r>
    </w:p>
    <w:p w:rsidR="000E5A3D" w:rsidRDefault="000E5A3D">
      <w:pPr>
        <w:pStyle w:val="defscrRUSTxtStyleText"/>
      </w:pPr>
      <w:r>
        <w:t>Однако ведомство, отвечающее за государственную регистрацию религиозных организаций, в целом сможет проводить проверки соответствия деятельности этой организации, в том числе по расходованию денежных средств и использованию иного имущества, целям, предусмотренным ее уставом. Прописывается и порядок внеплановых проверок. При этом проект особо оговаривает, что "предварительное уведомление религиозной организации о проведении внеплановой проверки в связи с наличием в ее деятельности признаков экстремизма не допускается".</w:t>
      </w:r>
    </w:p>
    <w:p w:rsidR="000E5A3D" w:rsidRDefault="000E5A3D">
      <w:pPr>
        <w:pStyle w:val="defscrRUSTxtStyleText"/>
      </w:pPr>
      <w:r>
        <w:t>Однако и здесь нормы законопроекта более подходят религиозным организациям, чем правила, установленные законом об НКО. Это значит, что порядок контроля за деятельностью религиозных организаций будет особым, совсем не похожим на тот, что предусмотрен для прочих НКО - общественных объединений, фондов, учреждений и так далее.</w:t>
      </w:r>
    </w:p>
    <w:p w:rsidR="000E5A3D" w:rsidRDefault="000E5A3D">
      <w:pPr>
        <w:pStyle w:val="defscrRUSTxtStyleText"/>
      </w:pPr>
      <w:r>
        <w:t>Как рассказывают в Московском патриархате, отчеты в органы юстиции будут сдавать только те религиозные организации, которые финансируются из зарубежных источников. Остальные религиозные организации будут направлять в органы юстиции заявление с указанием на отсутствие зарубежных источников финансирования.</w:t>
      </w:r>
    </w:p>
    <w:p w:rsidR="000E5A3D" w:rsidRDefault="000E5A3D">
      <w:pPr>
        <w:pStyle w:val="defscrRUSTxtStyleText"/>
      </w:pPr>
      <w:r>
        <w:t>Возможности органов юстиции по проверке финансово-хозяйственной деятельности религиозных организаций будут ограничены. Проект перечисляет случаи, когда чиновники будут вправе начать проверку бухгалтерии религиозной организации. Например, начать проверку будет можно, если придет информация о том, что организация получила деньги из-за рубежа. Или если поступил сигнал, что в деятельности организации есть признаки экстремизма.</w:t>
      </w:r>
    </w:p>
    <w:p w:rsidR="000E5A3D" w:rsidRDefault="000E5A3D">
      <w:pPr>
        <w:pStyle w:val="defscrRUSTxtStyleText"/>
      </w:pPr>
      <w:r>
        <w:t>Кстати, по словам экспертов, на сегодняшний день в стране существует около 27 тысяч отделений религиозных организаций более чем 60 конфессий. Напомним, что сейчас в Госдуме обсуждается законопроект, отменяющий обязательный 15-летний срок для регистрации религиозных организаций. Мы приводим законодательство в соответствии с требованиями Европейского суда по правам человека.</w:t>
      </w:r>
    </w:p>
    <w:p w:rsidR="000E5A3D" w:rsidRDefault="000E5A3D">
      <w:pPr>
        <w:pStyle w:val="defscrRUSTxtStyleText"/>
      </w:pPr>
      <w:hyperlink w:anchor="CTIT2_3" w:history="1">
        <w:r>
          <w:rPr>
            <w:rStyle w:val="a6"/>
          </w:rPr>
          <w:t>К содержанию &gt;&gt;</w:t>
        </w:r>
      </w:hyperlink>
    </w:p>
    <w:p w:rsidR="000E5A3D" w:rsidRDefault="000E5A3D">
      <w:pPr>
        <w:pStyle w:val="defscrRUSTxtStyleTitle"/>
      </w:pPr>
      <w:bookmarkStart w:id="72" w:name="TTIT2_4"/>
      <w:bookmarkEnd w:id="72"/>
      <w:r>
        <w:t>МИНИСТР МОРАЛИ</w:t>
      </w:r>
    </w:p>
    <w:p w:rsidR="000E5A3D" w:rsidRDefault="000E5A3D">
      <w:pPr>
        <w:pStyle w:val="defscrRUSTxtStyleReference"/>
      </w:pPr>
      <w:r>
        <w:t>Кирилл Мартынов, редактор отдела "Мнения &amp; Комментарии"</w:t>
      </w:r>
    </w:p>
    <w:p w:rsidR="000E5A3D" w:rsidRDefault="000E5A3D">
      <w:pPr>
        <w:pStyle w:val="defscrRUSTxtStyleReference"/>
      </w:pPr>
      <w:r>
        <w:t>Новая газета, N7, 26.01.2015, с. 12</w:t>
      </w:r>
    </w:p>
    <w:p w:rsidR="000E5A3D" w:rsidRDefault="000E5A3D">
      <w:pPr>
        <w:pStyle w:val="defscrRUSTxtStyleText"/>
      </w:pPr>
      <w:r>
        <w:t>22 января патриарх Кирилл выступил в Госдуме с проникновенной речью о традиционной российской морали. По мнению представителя церкви, сегодня только мужество российских депутатов способно оградить Россию от "псевдоценностей, разрушительных для личности и человеческой цивилизации". К псевдоценностям патриарх отнес свободу выбора, которую противопоставил нравственной норме, заложенной в человеке богом. После заседания депутаты целовали патриарху руки. Все это напоминало сцену из "Левиафана" Звягинцева.</w:t>
      </w:r>
    </w:p>
    <w:p w:rsidR="000E5A3D" w:rsidRDefault="000E5A3D">
      <w:pPr>
        <w:pStyle w:val="defscrRUSTxtStyleText"/>
      </w:pPr>
      <w:r>
        <w:t>Прагматическая идея нравственной нормы, по патриарху, свелась к тому, что нужно отказаться от электронных документов, поскольку они ведут к "тотальному контролю над человеком", а еще к тому, что аборты недопустимы. Если бы не аборты, вздыхал патриарх, в России был бы устойчивый демографический рост. По этим соображениям нужно как минимум лишить женщин возможности делать аборты бесплатно, то есть вывести их из системы ОМС. Патриарх негодовал: как же это получается, что налогоплательщики, включая тех, кто категорически против абортов, оплачивают их из своего кармана?</w:t>
      </w:r>
    </w:p>
    <w:p w:rsidR="000E5A3D" w:rsidRDefault="000E5A3D">
      <w:pPr>
        <w:pStyle w:val="defscrRUSTxtStyleText"/>
      </w:pPr>
      <w:r>
        <w:t>Оставим в стороне провокационные вопросы, вроде того, можно ли одновременно выступать против тотального контроля над гражданами и за ограничение (а в идеале и запрет) абортов. В конце концов, в РПЦ никогда не было священников-женщин, так откуда им знать о женских проблемах и женской свободе, которые не отыгрываются никаким "демографическим ростом". Здесь важно другое: после выступления патриарха депутаты Госдумы начали ускоренными темпами разрабатывать сразу три новых законопроекта против абортов.</w:t>
      </w:r>
    </w:p>
    <w:p w:rsidR="000E5A3D" w:rsidRDefault="000E5A3D">
      <w:pPr>
        <w:pStyle w:val="defscrRUSTxtStyleText"/>
      </w:pPr>
      <w:r>
        <w:t>Спикером по всем трем выступила герой народных анекдотов Мизулина. Законопроекты касаются дополнительного лицензирования абортов, ограничения оборота лекарственных препаратов, связанных с прерыванием беременности на ранних стадиях, а также обязательного прослушивания сердцебиения эмбриона перед совершением аборта. Последний закон связан с моральным давлением на беременную женщину. Никаких дополнительных мер по помощи родившим в трудной жизненной ситуации законами, разумеется, не предусматривается.</w:t>
      </w:r>
    </w:p>
    <w:p w:rsidR="000E5A3D" w:rsidRDefault="000E5A3D">
      <w:pPr>
        <w:pStyle w:val="defscrRUSTxtStyleText"/>
      </w:pPr>
      <w:r>
        <w:t>Итак, представитель религиозной конфессии выступает перед депутатами светского государства. Депутаты встают по стойке смирно и немедленно запускают в работу целый комплекс мер, призванных демонстрировать, насколько они активны в отстаивании нравственных ценностей данной религиозной конфессии. Такого рвения стоило бы ожидать, возможно, после выступления президента, премьер-министра, может быть, министра внутренних дел. Давайте разбираться, какую фактическую роль играет в нашей политической системе патриарх Кирилл? Почему его соображения о морали так буквально и без промедления внедряются в законотворчество? Может быть, в России учрежден пост министра морали?</w:t>
      </w:r>
    </w:p>
    <w:p w:rsidR="000E5A3D" w:rsidRDefault="000E5A3D">
      <w:pPr>
        <w:pStyle w:val="defscrRUSTxtStyleText"/>
      </w:pPr>
      <w:r>
        <w:t>Знаете, такое решение разрешило бы некоторые очевидные накопившиеся противоречия. Например, давний скандал о том, что патриарх охраняется ФСО. Или вопрос о том, почему православные регулярно, в нарушение прав других конфессий и атеистов, имеют время на федеральных каналах телевидения. Здесь можно только изумиться смелости патриарха, рассуждающего об интересах налогоплательщиков.</w:t>
      </w:r>
    </w:p>
    <w:p w:rsidR="000E5A3D" w:rsidRDefault="000E5A3D">
      <w:pPr>
        <w:pStyle w:val="defscrRUSTxtStyleText"/>
      </w:pPr>
      <w:r>
        <w:t>Одна из наших российских бед состоит в том, что мы никак не можем научиться заниматься своими делами. Священнослужители инициируют юридические акты вместо развития в себе кротости и смирения. Руководители кавказских регионов служат по линии министерства иностранных дел. Президенты превращаются в вождей.</w:t>
      </w:r>
    </w:p>
    <w:p w:rsidR="000E5A3D" w:rsidRDefault="000E5A3D">
      <w:pPr>
        <w:pStyle w:val="defscrRUSTxtStyleText"/>
      </w:pPr>
      <w:hyperlink w:anchor="CTIT2_4" w:history="1">
        <w:r>
          <w:rPr>
            <w:rStyle w:val="a6"/>
          </w:rPr>
          <w:t>К содержанию &gt;&gt;</w:t>
        </w:r>
      </w:hyperlink>
    </w:p>
    <w:p w:rsidR="000E5A3D" w:rsidRDefault="000E5A3D">
      <w:pPr>
        <w:pStyle w:val="defscrRUSTxtStyleTitle"/>
      </w:pPr>
      <w:bookmarkStart w:id="73" w:name="TTIT2_5"/>
      <w:bookmarkEnd w:id="73"/>
      <w:r>
        <w:t>РПЦ ФИНАНСОВЫЕ ОТЧЕТЫ ПУБЛИКОВАТЬ НЕ БУДЕТ</w:t>
      </w:r>
    </w:p>
    <w:p w:rsidR="000E5A3D" w:rsidRDefault="000E5A3D">
      <w:pPr>
        <w:pStyle w:val="defscrRUSTxtStyleTextStl"/>
      </w:pPr>
      <w:r>
        <w:t>Минюст усилит контроль в духовной сфере в основном над "иностранными агентами"</w:t>
      </w:r>
    </w:p>
    <w:p w:rsidR="000E5A3D" w:rsidRDefault="000E5A3D">
      <w:pPr>
        <w:pStyle w:val="defscrRUSTxtStyleReference"/>
      </w:pPr>
      <w:r>
        <w:t>Иван Родин</w:t>
      </w:r>
    </w:p>
    <w:p w:rsidR="000E5A3D" w:rsidRDefault="000E5A3D">
      <w:pPr>
        <w:pStyle w:val="defscrRUSTxtStyleReference"/>
      </w:pPr>
      <w:r>
        <w:t>Независимая газета, N10, 22.01.2015, с. 3</w:t>
      </w:r>
    </w:p>
    <w:p w:rsidR="000E5A3D" w:rsidRDefault="000E5A3D">
      <w:pPr>
        <w:pStyle w:val="defscrRUSTxtStyleText"/>
      </w:pPr>
      <w:r>
        <w:t>Контроль над деятельностью религиозных организаций в России будет усилен. Пристальное внимание предполагается обратить на получателей денег из-за рубежа, то есть на своего рода "иностранных агентов". Отчитываться они будут подробно и часто, также их можно подвергать не только плановым, но и внеочередным проверкам. За неоднократное непредоставление отчетов религиозные организации могут быть ликвидированы через суд.</w:t>
      </w:r>
    </w:p>
    <w:p w:rsidR="000E5A3D" w:rsidRDefault="000E5A3D">
      <w:pPr>
        <w:pStyle w:val="defscrRUSTxtStyleText"/>
      </w:pPr>
      <w:r>
        <w:t>Уже несколько месяцев Минюст ведет работу по корректировке законодательства для создания более эффективной системы госконтроля за религиозными организациями. Ведомство Александра Коновалова указывает, что последних в стране более 27 тыс. Сейчас разработка законопроекта перешла в финальную стадию: скоро он поступит на утверждение в правительство, а оттуда - на голосование в Госдуму. Более жесткий надзор за духовной сферой начнет осуществляться с осени этого года.</w:t>
      </w:r>
    </w:p>
    <w:p w:rsidR="000E5A3D" w:rsidRDefault="000E5A3D">
      <w:pPr>
        <w:pStyle w:val="defscrRUSTxtStyleText"/>
      </w:pPr>
      <w:r>
        <w:t>Минюст с самого начала упирал на то, что религиозные организации - это отдельная категория общественных структур, а потому к ним у регистрирующего органа и должен быть особый подход. Однако в законопроекте дело сразу же свелось к предложениям ввести для них обязательное размещение отчетов в Интернете и распространить на них общие правила проведения плановых и внеплановых проверок. Более жесткое отношение было проявлено к тем организациям, которые получают деньги из заграничных источников. Такие "иностранные агенты", по замыслу Минюста, должны на постоянной основе контролироваться Росфинмониторингом.</w:t>
      </w:r>
    </w:p>
    <w:p w:rsidR="000E5A3D" w:rsidRDefault="000E5A3D">
      <w:pPr>
        <w:pStyle w:val="defscrRUSTxtStyleText"/>
      </w:pPr>
      <w:r>
        <w:t>Однако, как выяснила "НГ", в ходе доведения законопроекта до ума упор был сделан именно на "иностранных агентах". Кстати, уведомление от Минюста о публичном обсуждении проекта вместе с МВД, ФСБ, Росфинмониторингом и Генеральной прокуратурой получила и Русская православная церковь. Больше ни одна конфессия в официальную рассылку не попала, так что РПЦ оказалась единственным консультантом Минюста.</w:t>
      </w:r>
    </w:p>
    <w:p w:rsidR="000E5A3D" w:rsidRDefault="000E5A3D">
      <w:pPr>
        <w:pStyle w:val="defscrRUSTxtStyleText"/>
      </w:pPr>
      <w:r>
        <w:t>Или под влиянием такого эксперта, или по каким-то иным причинам, но законопроект Минюста приобрел однозначно охранительские черты. Теперь он посвящен выявлению зарубежного финансирования. Например, указывается, что Минюст вообще-то не может проверять финансово-хозяйственную деятельность религиозных организаций. Исключение - это когда "религиозная организация имела поступления денежных средств и иного имущества от международных и иностранных организаций, от иностранных граждан и лиц без гражданства".</w:t>
      </w:r>
    </w:p>
    <w:p w:rsidR="000E5A3D" w:rsidRDefault="000E5A3D">
      <w:pPr>
        <w:pStyle w:val="defscrRUSTxtStyleText"/>
      </w:pPr>
      <w:r>
        <w:t>Другие основания для внимания Минюста - это информация от госорганов о нарушении законодательства РФ и (или) о наличии признаков экстремизма (терроризма). По итогам проверки может быть вынесено предупреждение. Религиозная организация имеет право оспорить его в суде, но если предписание не выполнено, то Минюст идет к ней с внеочередной проверкой.</w:t>
      </w:r>
    </w:p>
    <w:p w:rsidR="000E5A3D" w:rsidRDefault="000E5A3D">
      <w:pPr>
        <w:pStyle w:val="defscrRUSTxtStyleText"/>
      </w:pPr>
      <w:r>
        <w:t>Религиозные "иностранные агенты" спонсорскую помощь и произведенные из нее расходы должны будут отражать отдельно, а все отчеты в обязательном порядке размещать в Интернете. Зато тем, кто помощи из-за границы чурается, Минюст обещает льготный режим. "Религиозные организации, не имевшие в течение года поступлений имущества и денежных средств от международных и иностранных организаций, иностранных граждан, лиц без гражданства, представляют в орган, уполномоченный принимать решение о госрегистрации, заявление, подтверждающее их соответствие настоящему пункту", - указывается в законопроекте.</w:t>
      </w:r>
    </w:p>
    <w:p w:rsidR="000E5A3D" w:rsidRDefault="000E5A3D">
      <w:pPr>
        <w:pStyle w:val="defscrRUSTxtStyleText"/>
      </w:pPr>
      <w:r>
        <w:t>В его окончательном варианте сделано и еще одно послабление. Первоначально предполагалось, что за неоднократное непредоставление требуемых документов Минюст будет подавать в суд иск о ликвидации религиозной организации. Однако в нынешнем тексте к этому добавлено одно, но важное условие: "...при наличии в деятельности религиозной организации других нарушений законодательства РФ".</w:t>
      </w:r>
    </w:p>
    <w:p w:rsidR="000E5A3D" w:rsidRDefault="000E5A3D">
      <w:pPr>
        <w:pStyle w:val="defscrRUSTxtStyleText"/>
      </w:pPr>
      <w:hyperlink w:anchor="CTIT2_5" w:history="1">
        <w:r>
          <w:rPr>
            <w:rStyle w:val="a6"/>
          </w:rPr>
          <w:t>К содержанию &gt;&gt;</w:t>
        </w:r>
      </w:hyperlink>
    </w:p>
    <w:p w:rsidR="000E5A3D" w:rsidRDefault="000E5A3D">
      <w:pPr>
        <w:pStyle w:val="defscrRUSTxtStyleTitle"/>
      </w:pPr>
      <w:bookmarkStart w:id="74" w:name="TTIT2_6"/>
      <w:bookmarkEnd w:id="74"/>
      <w:r>
        <w:t>КАРИКАТУРНАЯ ДЕСЯТКА</w:t>
      </w:r>
    </w:p>
    <w:p w:rsidR="000E5A3D" w:rsidRDefault="000E5A3D">
      <w:pPr>
        <w:pStyle w:val="defscrRUSTxtStyleTextStl"/>
      </w:pPr>
      <w:r>
        <w:t>Пополняется список изданий, виновных, по мнению Роскомнадзора, в разжигании религиозной розни</w:t>
      </w:r>
    </w:p>
    <w:p w:rsidR="000E5A3D" w:rsidRDefault="000E5A3D">
      <w:pPr>
        <w:pStyle w:val="defscrRUSTxtStyleReference"/>
      </w:pPr>
      <w:r>
        <w:t>Екатерина Дятловская</w:t>
      </w:r>
    </w:p>
    <w:p w:rsidR="000E5A3D" w:rsidRDefault="000E5A3D">
      <w:pPr>
        <w:pStyle w:val="defscrRUSTxtStyleReference"/>
      </w:pPr>
      <w:r>
        <w:t>Новые известия, N12, 27.01.2015, с. 2</w:t>
      </w:r>
    </w:p>
    <w:p w:rsidR="000E5A3D" w:rsidRDefault="000E5A3D">
      <w:pPr>
        <w:pStyle w:val="defscrRUSTxtStyleText"/>
      </w:pPr>
      <w:r>
        <w:t>Роскомнадзор вчера вынес предупреждения шести средствам массовой информации за публикацию карикатур, оскорбляющих мусульман. Таким образом, общее число СМИ, уличенных властями в разжигании религиозной розни, достигло десяти. Все они в случае вынесения повторного предупреждения могут быть лишены лицензии.</w:t>
      </w:r>
    </w:p>
    <w:p w:rsidR="000E5A3D" w:rsidRDefault="000E5A3D">
      <w:pPr>
        <w:pStyle w:val="defscrRUSTxtStyleText"/>
      </w:pPr>
      <w:r>
        <w:t>Вчера в список официальных предупреждений Роскомнадзора вошли газета "РБК", информационное агентство "ВК Пресс", электронные издания "Век", "ИнтерНовости.ру", "Лениздат.ру" и "Курьер-медиа.ру". Всем им предъявлены претензии в "распространении через средства массовой информации экстремистских материалов". Так, в газете "РБК" внимание надзорного ведомства привлекла статья "Скажи журналистам, что это "Аль-Каида" от 15 января, иллюстрация к которой, как говорится в уведомлении Роскомнадзора, "оскорбляет религиозные чувства мусульман" и "разжигает религиозную рознь".</w:t>
      </w:r>
    </w:p>
    <w:p w:rsidR="000E5A3D" w:rsidRDefault="000E5A3D">
      <w:pPr>
        <w:pStyle w:val="defscrRUSTxtStyleText"/>
      </w:pPr>
      <w:r>
        <w:t>16 января ведомство официально предупредило российских журналистов, что публикация карикатур на религиозную тематику будет расцениваться как "унижающее достоинство представителей религиозных конфессий" деяние и квалифицироваться как нарушение законов "О противодействии экстремистской деятельности" и "О СМИ". 19 января первое предупреждение в связи с публикацией карикатур было вынесено интернет-порталу "Республика", а 21 января - еще трем изданиям: RB.ru, RUNews24.ru и "Леноблинформ".</w:t>
      </w:r>
    </w:p>
    <w:p w:rsidR="000E5A3D" w:rsidRDefault="000E5A3D">
      <w:pPr>
        <w:pStyle w:val="defscrRUSTxtStyleText"/>
      </w:pPr>
      <w:r>
        <w:t>Между тем в самой газете "РБК" рассказали, что в указанной в письме Роскомнадзора статье были опубликованы не сами карикатуры, а лишь изображение стопки сатирических журналов Charlie Hebdo, выпущенных рекордным тиражом. К тому же, отметили в издании, статья вышла в свет еще до того, как стала известна позиция Роскомнадзора по этому поводу.</w:t>
      </w:r>
    </w:p>
    <w:p w:rsidR="000E5A3D" w:rsidRDefault="000E5A3D">
      <w:pPr>
        <w:pStyle w:val="defscrRUSTxtStyleText"/>
      </w:pPr>
      <w:r>
        <w:t>"Публикаций во всей этой истории с карикатурами было много и еще много будет, а иллюстрировать эти публикации как-то надо. Поэтому Роскомнадзор перестраховывается и выносит предупреждения, чтобы все понимали, что является чреватым - как тот, кого предупредили, так и все остальные", - сказал "НИ" директор центра "СОВА" Александр Верховский. Однако, напомнил он, в 2010 году пленум Верховного суда издал постановление, в котором подтвердил, что журналист и редакция не несут ответственности за цитирование материалов или их фрагментов, распространенных другими СМИ, в случае если не поддержали это прямо. "И Роскомнадзор сейчас де-факто нарушает постановление Верховного суда, так как перепечатка картинок - это, по сути, та же цитата", - отметил г-н Верховский.</w:t>
      </w:r>
    </w:p>
    <w:p w:rsidR="000E5A3D" w:rsidRDefault="000E5A3D">
      <w:pPr>
        <w:pStyle w:val="defscrRUSTxtStyleText"/>
      </w:pPr>
      <w:r>
        <w:t>Секретарь Союза журналистов России Павел Гутионтов, в свою очередь, назвал предупреждения Роскомнадзора плохим симптомом. "Весь мир был поставлен перед дилеммой, что важнее - произвольно трактуемое чувство верующих той или иной конфессии или человеческая жизнь, закон и право людей на поступки, пусть даже и бестактные. Что должно быть первичным - закон или средневековый взгляд на мир? В нашей стране ответ на этот вопрос, похоже, дан. И если еще недавно глава МИД России участвовал в демонстрации в поддержку французских карикатуристов, то сегодня, мне кажется, произошло некоторое переосмысление событий, причем не в цивилизованную сторону", - сказал "НИ" г-н Гутионтов.</w:t>
      </w:r>
    </w:p>
    <w:p w:rsidR="000E5A3D" w:rsidRDefault="000E5A3D">
      <w:pPr>
        <w:pStyle w:val="defscrRUSTxtStyleText"/>
      </w:pPr>
      <w:hyperlink w:anchor="CTIT2_6" w:history="1">
        <w:r>
          <w:rPr>
            <w:rStyle w:val="a6"/>
          </w:rPr>
          <w:t>К содержанию &gt;&gt;</w:t>
        </w:r>
      </w:hyperlink>
    </w:p>
    <w:p w:rsidR="000E5A3D" w:rsidRDefault="000E5A3D">
      <w:pPr>
        <w:pStyle w:val="defscrRUSTxtStyleTitle"/>
      </w:pPr>
      <w:bookmarkStart w:id="75" w:name="TTIT2_7"/>
      <w:bookmarkEnd w:id="75"/>
      <w:r>
        <w:t>ПРОВОКАЦИЯ НА УРОВНЕ ГРАФФИТИ</w:t>
      </w:r>
    </w:p>
    <w:p w:rsidR="000E5A3D" w:rsidRDefault="000E5A3D">
      <w:pPr>
        <w:pStyle w:val="defscrRUSTxtStyleTextStl"/>
      </w:pPr>
      <w:r>
        <w:t>В Москве осквернили мечеть на поклонной горе</w:t>
      </w:r>
    </w:p>
    <w:p w:rsidR="000E5A3D" w:rsidRDefault="000E5A3D">
      <w:pPr>
        <w:pStyle w:val="defscrRUSTxtStyleReference"/>
      </w:pPr>
      <w:r>
        <w:t>Владислав Мальцев</w:t>
      </w:r>
    </w:p>
    <w:p w:rsidR="000E5A3D" w:rsidRDefault="000E5A3D">
      <w:pPr>
        <w:pStyle w:val="defscrRUSTxtStyleReference"/>
      </w:pPr>
      <w:r>
        <w:t>Независимая газета, N3, 14.01.2015, с. 2</w:t>
      </w:r>
    </w:p>
    <w:p w:rsidR="000E5A3D" w:rsidRDefault="000E5A3D">
      <w:pPr>
        <w:pStyle w:val="defscrRUSTxtStyleText"/>
      </w:pPr>
      <w:r>
        <w:t>Религиозные деятели России вчера выступили с осуждением факта оскорбительных граффити на стенах московской Мемориальной мечети. Вместе с тем удивляет как содержание надписей, не типичное для националистов-исламофобов, так и синхронность их появления с заявлением Рамзана Кадырова о готовности мусульман выйти на марши против оскорбления их религиозных чувств.</w:t>
      </w:r>
    </w:p>
    <w:p w:rsidR="000E5A3D" w:rsidRDefault="000E5A3D">
      <w:pPr>
        <w:pStyle w:val="defscrRUSTxtStyleText"/>
      </w:pPr>
      <w:r>
        <w:t>12 января в Интернете были распространены фотографии непристойных надписей на стенах Мемориальной мечети "Шахада", находящейся на Поклонной горе в Москве. Среди граффити - искаженные изображения православного восьмиконечного креста, мужского полового органа, пятиконечной звезды, мавзолея Ленина, а также длинный текст, прочесть который, несмотря на крупные печатные буквы, невозможно ввиду его бессодержательности. "Очевидно, что это сделали люди, чье поведение несовместимо ни с исламом, ни с христианством, иначе они не стали бы употреблять в провокационной и вандальной акции безграмотно нарисованный крест, а рядом рисовать непристойное изображение", - заявил вчера журналистам председатель Синодального отдела по взаимоотношениям Церкви и общества РПЦ протоиерей Всеволод Чаплин. "Я не думаю, что за этим актом вандализма стоит какая-то группа заговорщиков против межрелигиозного мира в России или каких-то злостных ненавистников ислама", - считает председатель Синодального информационного отдела РПЦ Владимир Легойда, солидаризовавшийся с мнением президента Федерации еврейских общин России Александра Бороды о том, что "осквернение мечети - отвратительное проявление ксенофобии".</w:t>
      </w:r>
    </w:p>
    <w:p w:rsidR="000E5A3D" w:rsidRDefault="000E5A3D">
      <w:pPr>
        <w:pStyle w:val="defscrRUSTxtStyleText"/>
      </w:pPr>
      <w:r>
        <w:t>Нынешнее граффити мало походит на антиисламскую выходку националистов. Как уже не раз бывало ранее (например, после терактов в Москве в 2004 году), националисты выразили бы свою неприязнь к мусульманам нанесением характерной для этой среды радикальной символики (руны, свастика) и кратким оскорбительным выражением в адрес приверженцев религии пророка Мухаммеда.</w:t>
      </w:r>
    </w:p>
    <w:p w:rsidR="000E5A3D" w:rsidRDefault="000E5A3D">
      <w:pPr>
        <w:pStyle w:val="defscrRUSTxtStyleText"/>
      </w:pPr>
      <w:r>
        <w:t>Фотографии оскверненной мечети разместил около 13 часов в понедельник в Facebook Азамат Минцаев, сопредседатель Союза молодежи Чеченской Республики и один из лидеров ряда других чеченских организаций. За последние несколько лет он неоднократно выступал в соцсетях и СМИ с эмоциональными заявлениями по поводу нарушений прав мусульман и выходцев с Кавказа, которые, по его мнению, регулярно происходят в Москве. В этом Минцаев проявляет солидарность с другими кавказскими деятелями. Так, следующим за сообщением о граффити на стенах мечети в его Facebook идет репост сообщения мусульманского активиста Али Чаринского. Последний получил широкую известность после событий 26 сентября у Исторической мечети в Москве, когда мусульмане буквально взяли штурмом автобус ОМОНа, чтобы освободить задержанного единоверца. После этого Чаринский выступил в СМИ, заявив, что причиной происшествия стало то, что "правительство и силовые структуры объявили войну мусульманам" (см. "НГ" от 06.10.14). Год назад наше издание приводило слова мусульманских активистов, подавших заявку на массовый митинг "против исламофобии и кавказофобии" на Манежной площади (не был согласован мэрией), о том, что Минцаев поддерживает подобные инициативы (см. "НГ" от 10.12.13).</w:t>
      </w:r>
    </w:p>
    <w:p w:rsidR="000E5A3D" w:rsidRDefault="000E5A3D">
      <w:pPr>
        <w:pStyle w:val="defscrRUSTxtStyleText"/>
      </w:pPr>
      <w:r>
        <w:t>Распространение информации об осквернении мечети в Москве вполне могло бы стать поводом для очередной попытки проведения в столице массовой акции против "ущемления прав мусульман". Интересно, что фотографии появились в Интернете спустя всего несколько часов после того, как глава Чеченской Республики Рамзан Кадыров написал в своем аккаунте в Instagram, что "миллионы людей во всем мире могут подняться на марши протеста против тех, кто потворствует оскорблению религиозных чувств мусульман".</w:t>
      </w:r>
    </w:p>
    <w:p w:rsidR="000E5A3D" w:rsidRDefault="000E5A3D">
      <w:pPr>
        <w:pStyle w:val="defscrRUSTxtStyleText"/>
      </w:pPr>
      <w:hyperlink w:anchor="CTIT2_7" w:history="1">
        <w:r>
          <w:rPr>
            <w:rStyle w:val="a6"/>
          </w:rPr>
          <w:t>К содержанию &gt;&gt;</w:t>
        </w:r>
      </w:hyperlink>
    </w:p>
    <w:p w:rsidR="000E5A3D" w:rsidRDefault="000E5A3D">
      <w:pPr>
        <w:pStyle w:val="defscrRUSTxtStyleTitle"/>
      </w:pPr>
      <w:bookmarkStart w:id="76" w:name="TTIT2_8"/>
      <w:bookmarkEnd w:id="76"/>
      <w:r>
        <w:t>РАМЗАН ГРОЗНЫЙ</w:t>
      </w:r>
    </w:p>
    <w:p w:rsidR="000E5A3D" w:rsidRDefault="000E5A3D">
      <w:pPr>
        <w:pStyle w:val="defscrRUSTxtStyleReference"/>
      </w:pPr>
      <w:r>
        <w:t>Валерий Яков</w:t>
      </w:r>
    </w:p>
    <w:p w:rsidR="000E5A3D" w:rsidRDefault="000E5A3D">
      <w:pPr>
        <w:pStyle w:val="defscrRUSTxtStyleReference"/>
      </w:pPr>
      <w:r>
        <w:t>Новые известия, N5, 16.01.2015, с. 1, 3</w:t>
      </w:r>
    </w:p>
    <w:p w:rsidR="000E5A3D" w:rsidRDefault="000E5A3D">
      <w:pPr>
        <w:pStyle w:val="defscrRUSTxtStyleText"/>
      </w:pPr>
      <w:r>
        <w:t>Первые дни наступившего года на просторах Отечества можно смело назвать временем Рамзана Кадырова. Пока чиновники всех мастей отдыхали на лыжах, пляжах и охотах, глава Чечни наставлял на путь истинный отдельных граждан, творческие коллективы и даже десятки мировых лидеров. Он не полетел, как некоторые депутаты, пиариться среди пингвинов в Антарктиду, не поехал в тыл врага, подобно некоторым главам регионов, чтобы назло санкциям отдохнуть на загнивающем Западе. И даже не позволил себе заслуженно расслабиться с удочкой в руках и в курортной панамке где-нибудь на набережной нашей Ялты. Рамзан Кадыров все эти дни неустанно боролся за духовные ценности и грозил заблудшим тем, что они будут призваны к ответу, если не одумаются и не исправятся.</w:t>
      </w:r>
    </w:p>
    <w:p w:rsidR="000E5A3D" w:rsidRDefault="000E5A3D">
      <w:pPr>
        <w:pStyle w:val="defscrRUSTxtStyleText"/>
      </w:pPr>
      <w:r>
        <w:t>Судя по всем этим и многим предыдущим громким заявлениям главы Чечни, ему становится тесно в рамках родной республики. То суровый Рамзан грозится взять Киев или наказать каких-то украинских политиков, то обещает разобраться с радикальными вожаками на Ближнем Востоке, то упрекает мировых лидеров за то, что они приняли участие в парижском марше протеста... Ни один глава российского региона не вырос до таких масштабов и не поднялся до таких упреков, которые сегодня себе не всегда позволяет даже президент страны. Был, помнится, разве что деятельный Юрий Лужков, который поворачивал реки вспять и замахивался на мировой масштаб. Но Михалычу (в кепке) его масштабов не простили, и он теперь где-то с альпийских гор наблюдает за миром. И сегодня уже другой деятель (в папахе) сеет в миру разумное, доброе, вечное, поучая, призывая и угрожая.</w:t>
      </w:r>
    </w:p>
    <w:p w:rsidR="000E5A3D" w:rsidRDefault="000E5A3D">
      <w:pPr>
        <w:pStyle w:val="defscrRUSTxtStyleText"/>
      </w:pPr>
      <w:r>
        <w:t>Самую громкую публичную выволочку глава Чечни устроил журналистам "Эха Москвы", назвав радиостанцию "антиисламским рупором" и обвинив главного редактора Алексея Венедиктова в том, что у него "нет ни семейных, ни религиозных ценностей". "Это не дает ему право обливать грязью и оскорблять десятки миллионов мусульман, - заявил Кадыров. - Я твердо убежден, что власть должна призвать к порядку радио, сеющее вражду и ненависть между людьми и народами. Иначе найдутся те, кто призовет Венедиктова к ответу". Угроза была сколь явной, столь и очевидной, хотя остается непонятным, с какой стати главу не самого близкого к Москве региона волнуют семейные ценности главного редактора московской радиостанции.</w:t>
      </w:r>
    </w:p>
    <w:p w:rsidR="000E5A3D" w:rsidRDefault="000E5A3D">
      <w:pPr>
        <w:pStyle w:val="defscrRUSTxtStyleText"/>
      </w:pPr>
      <w:r>
        <w:t>Кадырова особо возмутило то, что журналисты разместили на сайте радиостанции после теракта в Париже опрос: "Следует ли изданиям печатать карикатуры на пророка в ответ на расстрел еженедельника Шарли Эбдо". "Сама постановка вопроса носит провокационный характер. Это стремление оскорбить мусульман России и всего мира, вызвать вражду между народами, посеять хаос и беспорядки", - заявил возмущенный Кадыров.</w:t>
      </w:r>
    </w:p>
    <w:p w:rsidR="000E5A3D" w:rsidRDefault="000E5A3D">
      <w:pPr>
        <w:pStyle w:val="defscrRUSTxtStyleText"/>
      </w:pPr>
      <w:r>
        <w:t>Если бы грозный Рамзан выступал только в роли обычного слушателя вредного радио, то его возмущение можно было бы рассматривать как личное мнение, на которое он имеет полное право. Но слушатель Кадыров выступал от имени миллионов мусульман и от имени этих миллионов грозно предупреждал журналистов, что эти миллионы "не станут бесконечно терпеть выходки Венедиктова и компании".</w:t>
      </w:r>
    </w:p>
    <w:p w:rsidR="000E5A3D" w:rsidRDefault="000E5A3D">
      <w:pPr>
        <w:pStyle w:val="defscrRUSTxtStyleText"/>
      </w:pPr>
      <w:r>
        <w:t>Почему светский глава региона в светском государстве выступает от имени миллионов мусульман России и от их имени грозит журналистам светского издания - вопрос для размышления. Особенно если учитывать, что официальные руководители мусульманских организаций страны призвали и мусульман, и всех остальных сограждан к терпимости, взаимному уважению и недопустимости провокаций.</w:t>
      </w:r>
    </w:p>
    <w:p w:rsidR="000E5A3D" w:rsidRDefault="000E5A3D">
      <w:pPr>
        <w:pStyle w:val="defscrRUSTxtStyleText"/>
      </w:pPr>
      <w:r>
        <w:t>И вопрос для размышления - в чем же больше провокации: в этой угрозе "от имени миллионов" или в обычном опросе про то, следует или не следует рисовать карикатуры на пророка - о чем в эти дни дискутировал весь мир. Подобный опрос в нормальной стране не может оскорбить нормального человека. В многоконфессиональной стране миллионы граждан, никогда не читавших Корана могут и не знать, что дозволено рисовать мусульманам, а что нет. Как раз благодаря подобным опросам и дискуссиям люди расширяют свои познания и определяют свои позиции. И уж лучше расширять эти познания даже самыми провокационными опросами, чем самыми нравоучительными расстрелами. Или самыми воспитательными угрозами.</w:t>
      </w:r>
    </w:p>
    <w:p w:rsidR="000E5A3D" w:rsidRDefault="000E5A3D">
      <w:pPr>
        <w:pStyle w:val="defscrRUSTxtStyleText"/>
      </w:pPr>
      <w:r>
        <w:t>Журналисты "Эха" угрозы Рамзана восприняли всерьез. И не только журналисты "Эха". Карикатуристам французского еженедельника вначале тоже грозили. А потом подожгли редакцию. А потом расстреляли. От имени миллионов мусульман, которые об этом не просили. И которые потом вместе с миллионами представителей различных конфессий, взглядов и убеждений вышли на массовые акции против террора.</w:t>
      </w:r>
    </w:p>
    <w:p w:rsidR="000E5A3D" w:rsidRDefault="000E5A3D">
      <w:pPr>
        <w:pStyle w:val="defscrRUSTxtStyleText"/>
      </w:pPr>
      <w:r>
        <w:t>Не забыли журналисты "Эха", и не только "Эха" про убийство Анны Политковской, которая своими публикациями тоже возмущала грозного Рамзана. Анне много раз угрожали за ее честные репортажи из Чечни. А потом пришли и убили. Исполнителей со временем отловили и осудили. Но заказчик до сих пор неизвестен.</w:t>
      </w:r>
    </w:p>
    <w:p w:rsidR="000E5A3D" w:rsidRDefault="000E5A3D">
      <w:pPr>
        <w:pStyle w:val="defscrRUSTxtStyleText"/>
      </w:pPr>
      <w:r>
        <w:t>Не забыта и правозащитница Наталья Эстемирова, которая мужественно расследовала похищения людей в Чечне и которую сурово критиковал Кадыров. Наталью среди бела дня похитили люди в форме и вскоре убили. Заказчика до сих пор не нашли. Рамзан Кадыров все эти убийства, помнится, осудил и призвал убийц к ответу. Но осуждения хоть и прозвучали, а осадок, как говорится, остался...</w:t>
      </w:r>
    </w:p>
    <w:p w:rsidR="000E5A3D" w:rsidRDefault="000E5A3D">
      <w:pPr>
        <w:pStyle w:val="defscrRUSTxtStyleText"/>
      </w:pPr>
      <w:r>
        <w:t>Не забыто и много других историй, когда то в одном, то в другом месте России или мира неизвестные или известные граждане убивали людей, которых до этого сурово критиковал Рамзан Кадыров. Он просто критиковал. Или просто угрожал. Наверное - по-доброму. Исключительно в воспитательных целях. И, наверное, какие-то его неизвестные широкому кругу поклонники не поняли рамзановской доброты и его педагогических порывов и, возможно, восприняли его упреки как руководство к действию...</w:t>
      </w:r>
    </w:p>
    <w:p w:rsidR="000E5A3D" w:rsidRDefault="000E5A3D">
      <w:pPr>
        <w:pStyle w:val="defscrRUSTxtStyleText"/>
      </w:pPr>
      <w:r>
        <w:t>Российские СМИ, правоохранительные органы и руководство страны не стали и теперь реагировать на грозные заявления главы отдельного региона в адрес отдельных журналистов. Почти не заметили. Почти что восприняли как должное. Что, мягко говоря, выглядит довольно странно. У нас в стране десятки регионов. Попробуем представить, что откуда-то один губернатор призовет миллионы христиан дать отповедь каким-то журналистам, писателям, художникам... Откуда-то другой губернатор призовет миллионы иудеев встать на защиту своих духовных ценностей... Где-то еще один глава региона выступит от имени буддистов, где-то от имени католиков, где-то - от протестантов... Далеко не у каждого из этих глав найдутся горячие поклонники, которые потом схватятся за золотые пистолеты. Но вряд ли такие призывы, выступления или угрозы добавят нашей многонациональной и многоконфессиональной стране терпимости, толерантности, взаимоуважения и мира.</w:t>
      </w:r>
    </w:p>
    <w:p w:rsidR="000E5A3D" w:rsidRDefault="000E5A3D">
      <w:pPr>
        <w:pStyle w:val="defscrRUSTxtStyleText"/>
      </w:pPr>
      <w:hyperlink w:anchor="CTIT2_8" w:history="1">
        <w:r>
          <w:rPr>
            <w:rStyle w:val="a6"/>
          </w:rPr>
          <w:t>К содержанию &gt;&gt;</w:t>
        </w:r>
      </w:hyperlink>
    </w:p>
    <w:p w:rsidR="000E5A3D" w:rsidRDefault="000E5A3D">
      <w:pPr>
        <w:pStyle w:val="defscrRUSTxtStyleTitle"/>
      </w:pPr>
      <w:bookmarkStart w:id="77" w:name="TTIT2_9"/>
      <w:bookmarkEnd w:id="77"/>
      <w:r>
        <w:t>АБЕРРАЦИЯ СОЗНАНИЯ</w:t>
      </w:r>
    </w:p>
    <w:p w:rsidR="000E5A3D" w:rsidRDefault="000E5A3D">
      <w:pPr>
        <w:pStyle w:val="defscrRUSTxtStyleReference"/>
      </w:pPr>
      <w:r>
        <w:t>Сергей Баймухаметов</w:t>
      </w:r>
    </w:p>
    <w:p w:rsidR="000E5A3D" w:rsidRDefault="000E5A3D">
      <w:pPr>
        <w:pStyle w:val="defscrRUSTxtStyleReference"/>
      </w:pPr>
      <w:r>
        <w:t>Московская правда, N9, 21.01.2015, с. 2</w:t>
      </w:r>
    </w:p>
    <w:p w:rsidR="000E5A3D" w:rsidRDefault="000E5A3D">
      <w:pPr>
        <w:pStyle w:val="defscrRUSTxtStyleText"/>
      </w:pPr>
      <w:r>
        <w:t>Против чего протестуем, кого поддерживаем? В Ингушетии и Чечне прошли массовые митинги, названные мусульманскими. В Москве аналогичное мероприятие не разрешили.</w:t>
      </w:r>
    </w:p>
    <w:p w:rsidR="000E5A3D" w:rsidRDefault="000E5A3D">
      <w:pPr>
        <w:pStyle w:val="defscrRUSTxtStyleText"/>
      </w:pPr>
      <w:r>
        <w:t>Прежде всего вопрос - почему инициатором митинга с религиозной окраской стал глава администрации Чечни Рамзан Кадыров? Он призвал мусульман выйти на акцию протеста против рисунка во французском журнале "Шарли Эбдо", на котором был изображен пророк Мухаммед. Почему представитель государственной власти в светском государстве говорит от имени религиозной конфессии?</w:t>
      </w:r>
    </w:p>
    <w:p w:rsidR="000E5A3D" w:rsidRDefault="000E5A3D">
      <w:pPr>
        <w:pStyle w:val="defscrRUSTxtStyleText"/>
      </w:pPr>
      <w:r>
        <w:t>Глава администрации автономной республики в составе РФ - должность в СВЕТСКОМ государстве. Никто еще, насколько известно, не объявлял Чечню ИСЛАМСКИМ государством.</w:t>
      </w:r>
    </w:p>
    <w:p w:rsidR="000E5A3D" w:rsidRDefault="000E5A3D">
      <w:pPr>
        <w:pStyle w:val="defscrRUSTxtStyleText"/>
      </w:pPr>
      <w:r>
        <w:t>Теперь осталось губернаторам других регионов организовать (повод всегда найдется) митинги в защиту православных, католических, протестантских, иудейских, буддистских ценностей. И получим мы "духовную скрепу", ничем не отличимую от бомбы.</w:t>
      </w:r>
    </w:p>
    <w:p w:rsidR="000E5A3D" w:rsidRDefault="000E5A3D">
      <w:pPr>
        <w:pStyle w:val="defscrRUSTxtStyleText"/>
      </w:pPr>
      <w:r>
        <w:t>А если бы за организацию митингов взялся кто-то из религиозных лидеров? Это было бы более или менее обоснованно. Но лишь - более или менее. Если не вникать, не вдумываться.</w:t>
      </w:r>
    </w:p>
    <w:p w:rsidR="000E5A3D" w:rsidRDefault="000E5A3D">
      <w:pPr>
        <w:pStyle w:val="defscrRUSTxtStyleText"/>
      </w:pPr>
      <w:r>
        <w:t>Каждый человек и каждое сообщество (религиозное, профессиональное или иное) имеет право на мирный протест. В момент или после некоего события, акции, наносящих, как они считают, им урон - политический, моральный или материальный.</w:t>
      </w:r>
    </w:p>
    <w:p w:rsidR="000E5A3D" w:rsidRDefault="000E5A3D">
      <w:pPr>
        <w:pStyle w:val="defscrRUSTxtStyleText"/>
      </w:pPr>
      <w:r>
        <w:t>То есть были бы понятны митинги протеста сразу же после появления карикатур на пророка во французском журнале "Шарли Эбдо". В ноябре 2011 года или сентябре 2012-го. Однако тогда они никакой реакции не вызвали, и совершенно естественно: журнал этот у нас не был известен.</w:t>
      </w:r>
    </w:p>
    <w:p w:rsidR="000E5A3D" w:rsidRDefault="000E5A3D">
      <w:pPr>
        <w:pStyle w:val="defscrRUSTxtStyleText"/>
      </w:pPr>
      <w:r>
        <w:t>7 января 2015 года террористы ворвались в редакцию журнала и расстреляли 12 человек - сотрудников журнала и полицейских. Во Франции, в мире поднялась волна протеста, возмущения против террора. Миллионы людей вышли на улицы, к маршу единства в Париже присоединились представители правительств пятидесяти стран. Многие держали в руках плакатики: "Я Шарли".</w:t>
      </w:r>
    </w:p>
    <w:p w:rsidR="000E5A3D" w:rsidRDefault="000E5A3D">
      <w:pPr>
        <w:pStyle w:val="defscrRUSTxtStyleText"/>
      </w:pPr>
      <w:r>
        <w:t>"Шарли Эбдо" известен тем, что печатает карикатуры на все и на всех, без различия конфессий, званий, должностей, авторитетов, политических или иных взглядов. Теракт произошел в день, когда журнал поместил в своем твиттере карикатуры на лидера самопровозглашенного Исламского государства Ирака и Леванта.</w:t>
      </w:r>
    </w:p>
    <w:p w:rsidR="000E5A3D" w:rsidRDefault="000E5A3D">
      <w:pPr>
        <w:pStyle w:val="defscrRUSTxtStyleText"/>
      </w:pPr>
      <w:r>
        <w:t>14 января 2015 года журнал выпустил новый номер. На его обложке изображен плачущий пророк Мухаммед, держащий в руках табличку: "Я Шарли".</w:t>
      </w:r>
    </w:p>
    <w:p w:rsidR="000E5A3D" w:rsidRDefault="000E5A3D">
      <w:pPr>
        <w:pStyle w:val="defscrRUSTxtStyleText"/>
      </w:pPr>
      <w:r>
        <w:t>В России начали организовывать митинги протеста. Как писали информационные агентства - "в защиту исламских ценностей". На сайте правительства Чечни появилось заявление Рамзана Кадырова: "Мы призовем к порядку каждого, кто заденет честь Пророка".</w:t>
      </w:r>
    </w:p>
    <w:p w:rsidR="000E5A3D" w:rsidRDefault="000E5A3D">
      <w:pPr>
        <w:pStyle w:val="defscrRUSTxtStyleText"/>
      </w:pPr>
      <w:r>
        <w:t>Вольно или невольно, а возникла общественная аберрация, что эти митинги - в поддержку террористов, убийц. Во всяком случае очень многие в мире смотрели по телевидению репортажи из России и думали: "Не очень понятно, против чего они протестуют, кого поддерживают?.."</w:t>
      </w:r>
    </w:p>
    <w:p w:rsidR="000E5A3D" w:rsidRDefault="000E5A3D">
      <w:pPr>
        <w:pStyle w:val="defscrRUSTxtStyleText"/>
      </w:pPr>
      <w:r>
        <w:t>В субботу митинг прошел в Ингушетии. В понедельник - в Чечне. Мэрия Москвы не разрешила проведение аналогичных массовых мероприятий в столице.</w:t>
      </w:r>
    </w:p>
    <w:p w:rsidR="000E5A3D" w:rsidRDefault="000E5A3D">
      <w:pPr>
        <w:pStyle w:val="defscrRUSTxtStyleText"/>
      </w:pPr>
      <w:hyperlink w:anchor="CTIT2_9" w:history="1">
        <w:r>
          <w:rPr>
            <w:rStyle w:val="a6"/>
          </w:rPr>
          <w:t>К содержанию &gt;&gt;</w:t>
        </w:r>
      </w:hyperlink>
    </w:p>
    <w:p w:rsidR="000E5A3D" w:rsidRDefault="000E5A3D">
      <w:pPr>
        <w:pStyle w:val="defscrRUSTxtStyleTitle"/>
      </w:pPr>
      <w:bookmarkStart w:id="78" w:name="TTIT2_10"/>
      <w:bookmarkEnd w:id="78"/>
      <w:r>
        <w:t>ЗЕРКАЛО ДЛЯ РОССИИ</w:t>
      </w:r>
    </w:p>
    <w:p w:rsidR="000E5A3D" w:rsidRDefault="000E5A3D">
      <w:pPr>
        <w:pStyle w:val="defscrRUSTxtStyleTextStl"/>
      </w:pPr>
      <w:r>
        <w:t>Французские теракты могут дать нашей стране ключ к решению проблемы радикального ислама</w:t>
      </w:r>
    </w:p>
    <w:p w:rsidR="000E5A3D" w:rsidRDefault="000E5A3D">
      <w:pPr>
        <w:pStyle w:val="defscrRUSTxtStyleReference"/>
      </w:pPr>
      <w:r>
        <w:t>Сергей Маркедонов, доцент кафедры зарубежного регионоведения и внешней политики Российского государственного гуманитарного университета</w:t>
      </w:r>
    </w:p>
    <w:p w:rsidR="000E5A3D" w:rsidRDefault="000E5A3D">
      <w:pPr>
        <w:pStyle w:val="defscrRUSTxtStyleReference"/>
      </w:pPr>
      <w:r>
        <w:t>Профиль, N1, 19.01.2015, с. 24</w:t>
      </w:r>
    </w:p>
    <w:p w:rsidR="000E5A3D" w:rsidRDefault="000E5A3D">
      <w:pPr>
        <w:pStyle w:val="defscrRUSTxtStyleText"/>
      </w:pPr>
      <w:r>
        <w:t>Теракты в Париже снова опровергли утверждение о том, что терроризм является уделом одних лишь бедных стран, в которых царит непроглядная нищета и разруха. И в случае с антигероями парижских событий речь шла не о борьбе за высокие бытовые стандарты (квартира-машина-зарплата), а, скорее, об идейно-политической неудовлетворенности, как бы мы ни относились к содержанию или направленности радикальных или откровенно экстремистских взглядов.</w:t>
      </w:r>
    </w:p>
    <w:p w:rsidR="000E5A3D" w:rsidRDefault="000E5A3D">
      <w:pPr>
        <w:pStyle w:val="defscrRUSTxtStyleText"/>
      </w:pPr>
      <w:r>
        <w:t>Сегодня большая часть публикаций, посвященных проблемам европейских мусульман и распространения радикальных воззрений в их среде, сосредоточена вокруг иммиграции. Однако иммиграционными сюжетами вся сложность проблемы не ограничивается. Куда важнее говорить об эффективности интеграционных стратегий по вовлечению представителей "иных" этнических и конфессиональных групп в европейские социумы. Те же братья Саид и Шериф Куаши, обвиняемые в атаке на редакцию Charlie Hebdo, хотя и имели алжирские корни, родились в Париже. По мнению французских обозревателей, в начале своего жизненного пути они мало чем отличались от обычных представителей французской молодежи, увлеченных рэпом. Их знания арабского языка до знакомства с проповедником Фаридом Беньету оставляли желать лучшего.</w:t>
      </w:r>
    </w:p>
    <w:p w:rsidR="000E5A3D" w:rsidRDefault="000E5A3D">
      <w:pPr>
        <w:pStyle w:val="defscrRUSTxtStyleText"/>
      </w:pPr>
      <w:r>
        <w:t>И подобных примеров за последние годы встречалось немало. Стоит также обратить внимание на то, что путь к религиозному радикализму вполне возможен и без предварительного посещения "горячих точек" и личного знакомства с влиятельными полевыми командирами, социальным неблагополучием арабского или африканского мира. Для начала вполне хватает общения с людьми, готовыми не к разговорам о борьбе "всего хорошего" против "всего плохого", а к изложению четких принципов, программ и взглядов на мир.</w:t>
      </w:r>
    </w:p>
    <w:p w:rsidR="000E5A3D" w:rsidRDefault="000E5A3D">
      <w:pPr>
        <w:pStyle w:val="defscrRUSTxtStyleText"/>
      </w:pPr>
      <w:r>
        <w:t>Никаких легких рецептов для лечения подобных проблем нет, как бы ни живописали их поборники "крестовых походов" и "конфликтов цивилизаций". Во первых, наличие вполне реальной и опаснейшей проблемы исламского радикализма и экстремизма не означает того, что линия противостояния имеет четко выраженный конфессиональный характер. В европейских странах успели вырасти и сформироваться исламские общины, многие выходцы из которых успешно интегрированы и во властные структуры, и в органы полиции стран-членов ЕС, не говоря уже о звездах спорта (чего стоит один только Зидан). И, конечно же, было бы крайним упрощенчеством видеть во всех европейских мусульманах поклонников тех методов, которые были продемонстрированы хоть в Париже 2015 года, хоть в Копенгагене пятью годами раньше.</w:t>
      </w:r>
    </w:p>
    <w:p w:rsidR="000E5A3D" w:rsidRDefault="000E5A3D">
      <w:pPr>
        <w:pStyle w:val="defscrRUSTxtStyleText"/>
      </w:pPr>
      <w:r>
        <w:t>Во вторых, в самих же странах Ближнего Востока, Северной Африки и Юго-Восточной Азии исламские радикалы и экстремисты не один год ведут борьбу со сторонниками светской модели, в которой религия не подменяет собой всего многообразия политики и социальной жизни. И схожие моменты мы можем наблюдать (хотя и в несопоставимом масштабе) сегодня на российском Кавказе и в Поволжье. К сожалению, и страны Запада, и Россия с самого момента окончания холодной войны так и не смогли выработать слаженную стратегию относительно минимизации исламистской (не исламской!) угрозы. В борьбе с терроризмом "силовая" составляющая, хотя и важна, не является универсальной отмычкой. Арестовать или ликвидировать бесноватого радикала намного проще, чем минимизировать симптомы этой бесноватости. Как бы то ни было, а сосуществование различных культур становится в современной Европе вопросом номер один. Как найти адекватный ответ на вызов религиозного радикализма и поставить заслон для разнонаправленной ксенофобии и культурного "окукливания"? Тут одними разговорами о "терроризме, не имеющем национальности" не обойдешься. Нужна глубокая содержательная дискуссия об интеграционном потенциале Европы. Да и России, имеющей во многом схожие проблемы, следовало бы посмотреться в это зеркало.</w:t>
      </w:r>
    </w:p>
    <w:p w:rsidR="000E5A3D" w:rsidRDefault="000E5A3D">
      <w:pPr>
        <w:pStyle w:val="defscrRUSTxtStyleText"/>
      </w:pPr>
      <w:hyperlink w:anchor="CTIT2_10" w:history="1">
        <w:r>
          <w:rPr>
            <w:rStyle w:val="a6"/>
          </w:rPr>
          <w:t>К содержанию &gt;&gt;</w:t>
        </w:r>
      </w:hyperlink>
    </w:p>
    <w:p w:rsidR="000E5A3D" w:rsidRDefault="000E5A3D">
      <w:pPr>
        <w:pStyle w:val="sru"/>
      </w:pPr>
      <w:r>
        <w:t>ЭТНОСЫ</w:t>
      </w:r>
    </w:p>
    <w:p w:rsidR="000E5A3D" w:rsidRDefault="000E5A3D">
      <w:pPr>
        <w:pStyle w:val="defscrRUSTxtStyleTitle"/>
      </w:pPr>
      <w:bookmarkStart w:id="79" w:name="TTIT2_11"/>
      <w:bookmarkEnd w:id="79"/>
      <w:r>
        <w:t>УЧИТЕЛЕЙ-НАЦИОНАЛИСТОВ БУДУТ ПЕРЕВОСПИТЫВАТЬ</w:t>
      </w:r>
    </w:p>
    <w:p w:rsidR="000E5A3D" w:rsidRDefault="000E5A3D">
      <w:pPr>
        <w:pStyle w:val="defscrRUSTxtStyleTextStl"/>
      </w:pPr>
      <w:r>
        <w:t>Покончат ли в Москве со школьной травлей?</w:t>
      </w:r>
    </w:p>
    <w:p w:rsidR="000E5A3D" w:rsidRDefault="000E5A3D">
      <w:pPr>
        <w:pStyle w:val="defscrRUSTxtStyleReference"/>
      </w:pPr>
      <w:r>
        <w:t>Марина Лемуткина</w:t>
      </w:r>
    </w:p>
    <w:p w:rsidR="000E5A3D" w:rsidRDefault="000E5A3D">
      <w:pPr>
        <w:pStyle w:val="defscrRUSTxtStyleReference"/>
      </w:pPr>
      <w:r>
        <w:t>Московский комсомолец, N7, 19.01.2015, с. 7</w:t>
      </w:r>
    </w:p>
    <w:p w:rsidR="000E5A3D" w:rsidRDefault="000E5A3D">
      <w:pPr>
        <w:pStyle w:val="defscrRUSTxtStyleText"/>
      </w:pPr>
      <w:r>
        <w:t>Объекты для издевательств в школе были всегда - всегда находился какой-нибудь Вася Пупкин, которого одноклассники за что-то невзлюбили и превратили его жизнь в кошмар. Но в последние годы такая травля стала явлением более частым и более жестоким. И появилась новая категория жертв - дети мигрантов, которые и по-русски-то понимают через пень колоду. То есть школьная травля, она же буллинг, вышла на новый виток. Для борьбы с этим явлением московские власти вводят специальные курсы для учителей. Однако эксперты предупреждают: от них будет мало толку, ведь буллинг на национальной почве сплошь и рядом провоцируют сами учителя.</w:t>
      </w:r>
    </w:p>
    <w:p w:rsidR="000E5A3D" w:rsidRDefault="000E5A3D">
      <w:pPr>
        <w:pStyle w:val="defscrRUSTxtStyleText"/>
      </w:pPr>
      <w:r>
        <w:t>Словечко "буллинг" пришло к нам из английского языка сравнительно недавно. Оно означает систематическое глумление над соучениками, как правило, сопровождаемое избиениями - короче говоря, физическое и психическое насилие над ребенком, испокон веков известное в армии под названием "дедовщина".</w:t>
      </w:r>
    </w:p>
    <w:p w:rsidR="000E5A3D" w:rsidRDefault="000E5A3D">
      <w:pPr>
        <w:pStyle w:val="defscrRUSTxtStyleText"/>
      </w:pPr>
      <w:r>
        <w:t>Школьная травля приносит ее организаторам не только моральное удовлетворение - чего стоит одна лишь традиция выкладывания в Интернет записей произведенных экзекуций! Это еще и материальная выгода, поскольку у жертв обычно отбираются деньги и вещи - мобильники, предметы одежды и т.п.</w:t>
      </w:r>
    </w:p>
    <w:p w:rsidR="000E5A3D" w:rsidRDefault="000E5A3D">
      <w:pPr>
        <w:pStyle w:val="defscrRUSTxtStyleText"/>
      </w:pPr>
      <w:r>
        <w:t>Размах школьной травли не поддается учету, поскольку жертвы, как правило, скрывают свои мучения от учителей и родителей. Однако, по некоторым оценкам, испытать на себе прелести школьного буллинга доводится половине всех учащихся. И все большая доля в последнее десятилетие приходится на детей мигрантов, дискриминируемых своими же соучениками по национальному признаку.</w:t>
      </w:r>
    </w:p>
    <w:p w:rsidR="000E5A3D" w:rsidRDefault="000E5A3D">
      <w:pPr>
        <w:pStyle w:val="defscrRUSTxtStyleText"/>
      </w:pPr>
      <w:r>
        <w:t>Столичные власти решили положить конец этому прискорбному явлению. Сия почетная миссия возлагается на учителей, а вооружить их должным образом предстоит специальным "курсам по профилактике так называемого школьного буллинга", которые заработают уже в текущем году и, как заверяют СМИ в столичной мэрии, станут "одним из инструментов развития терпимости в среде школьников по отношению к представителям разных национальностей".</w:t>
      </w:r>
    </w:p>
    <w:p w:rsidR="000E5A3D" w:rsidRDefault="000E5A3D">
      <w:pPr>
        <w:pStyle w:val="defscrRUSTxtStyleText"/>
      </w:pPr>
      <w:r>
        <w:t>Цель, безусловно, благая. Однако ряд вопросов остается без ответа.</w:t>
      </w:r>
    </w:p>
    <w:p w:rsidR="000E5A3D" w:rsidRDefault="000E5A3D">
      <w:pPr>
        <w:pStyle w:val="defscrRUSTxtStyleText"/>
      </w:pPr>
      <w:r>
        <w:t>Прежде всего, неизвестно не только конкретное содержание курса, но даже его разработчики. Проблема межнациональных конфликтов в сфере образования лежит на стыке зон ответственности двух столичных ведомств: Департамента образования города Москвы и Департамента межрегионального сотрудничества, национальной политики и связей с религиозными организациями. Однако ни в одном из них, как стало известно "МК", о содержании и дате открытия курсов не имеют понятия.</w:t>
      </w:r>
    </w:p>
    <w:p w:rsidR="000E5A3D" w:rsidRDefault="000E5A3D">
      <w:pPr>
        <w:pStyle w:val="defscrRUSTxtStyleText"/>
      </w:pPr>
      <w:r>
        <w:t>Равным образом непонятно, будет ли посещение "курсов антибуллинга" обязательным для учителей, и вопрос этот отнюдь не праздный. Эксперты уверяют: по-хорошему заниматься борьбой с конфликтами на межнациональной почве в школе должны не педагоги, а специалисты в этой области. Учителя же, заверила "МК" правозащитница Валентина Чупик, работающая с мигрантами, сплошь и рядом сами провоцируют школьную травлю учащихся из числа "гостей столицы".</w:t>
      </w:r>
    </w:p>
    <w:p w:rsidR="000E5A3D" w:rsidRDefault="000E5A3D">
      <w:pPr>
        <w:pStyle w:val="defscrRUSTxtStyleText"/>
      </w:pPr>
      <w:r>
        <w:t>- Основываясь на своей юридической практике, могу утверждать: реальные конфликты на национальной почве в школах возникают главным образом лишь там, где негативное отношение к мигрантам демонстрируют преподаватели. Например, позволяют себе замечания вроде "черные" и "тупые", "понаехали", "поезжайте к себе домой" и т.п. В таких школах это сразу же замечается и в детской среде. А если учителя подавляют в детях эти настроения, таких случаев не возникает, несмотря на бесспорное негативное влияние улицы, а то и семьи.</w:t>
      </w:r>
    </w:p>
    <w:p w:rsidR="000E5A3D" w:rsidRDefault="000E5A3D">
      <w:pPr>
        <w:pStyle w:val="defscrRUSTxtStyleText"/>
      </w:pPr>
      <w:r>
        <w:t>Более того. В свое время, напомнила Чупик, "для школ был разработан курс "Толерантность". В течение четырех лет он апробировался в Санкт-Петербурге и принес ошеломляющие результаты. В школах, где его ввели, ситуация с межнациональными конфликтами оказалась не только хуже, чем в других школах, но и хуже, чем до введения. А отношение учителей - еще хуже. Такой эффект дало муссирование этой болезненной темы".</w:t>
      </w:r>
    </w:p>
    <w:p w:rsidR="000E5A3D" w:rsidRDefault="000E5A3D">
      <w:pPr>
        <w:pStyle w:val="defscrRUSTxtStyleText"/>
      </w:pPr>
      <w:r>
        <w:t>Таким образом, проблема актуальна, однако реализация подобных курсов вряд ли осуществима, предупреждает правозащитница. "Вместо этого было бы полезно, если бы данной работой в школе занимались не учителя - у них и так огромная нагрузка, - а профессионалы: этнопсихологи, правозащитники, специалисты по тренингу. А вот привлечение к этой работе лидеров национальных землячеств также не принесет пользы: их выступления обычно сводятся к перечислению нескольких более-менее известных фамилий спортсменов или музыкантов. А это детей не впечатляет".</w:t>
      </w:r>
    </w:p>
    <w:p w:rsidR="000E5A3D" w:rsidRDefault="000E5A3D">
      <w:pPr>
        <w:pStyle w:val="defscrRUSTxtStyleTextPar"/>
      </w:pPr>
      <w:r>
        <w:t>Справка "МК"</w:t>
      </w:r>
    </w:p>
    <w:p w:rsidR="000E5A3D" w:rsidRDefault="000E5A3D">
      <w:pPr>
        <w:pStyle w:val="defscrRUSTxtStyleText"/>
      </w:pPr>
      <w:r>
        <w:t>В 2014 году в Оренбурге было возбуждено уголовное дело в отношении школьника, вымогавшего деньги у 14-летнего одноклассника. Жертва отдала вымогателю все, что смогла собрать - около 1,2 тыс. рублей. Но тот продолжал требовать уплаты "долга" и запугал "должника" настолько, что тот стал отказываться ходить в школу. Чтобы прекратить издевательства, родители были вынуждены обратиться в полицию.</w:t>
      </w:r>
    </w:p>
    <w:p w:rsidR="000E5A3D" w:rsidRDefault="000E5A3D">
      <w:pPr>
        <w:pStyle w:val="defscrRUSTxtStyleText"/>
      </w:pPr>
      <w:r>
        <w:t>В декабре 2014 года травля ученика второго класса новосибирской школы, который плохо выговаривал слова, закончилась серьезной травмой: в отсутствие учителя ребенку сломали спину прямо в классе. Врачи поставили диагноз "компрессионные переломы пяти позвонков" и надели мальчику железный корсет. Травма считается невосстановимой как минимум на 30%.</w:t>
      </w:r>
    </w:p>
    <w:p w:rsidR="000E5A3D" w:rsidRDefault="000E5A3D">
      <w:pPr>
        <w:pStyle w:val="defscrRUSTxtStyleText"/>
      </w:pPr>
      <w:r>
        <w:t>Кого-то травят в школе из-за скромного материального достатка семьи: "У нас в классе была девочка, как-то раз на Новый год все пришли нарядные, а она - в обычной одежде. И все, ее стали тюкать - обзывали, никто с ней не общался. Она потом даже в другую школу ушла", - рассказала местному изданию семиклассница престижного лицея Новосибирска. Кого-то - из-за слишком большого рвения в учебе: "Да он просто не пацан. Ну, ботаник. Мямлит чего-то, голова вечно грязная, подтянуться ни разу не может". Другого - за то, что тот наябедничал на одноклассника. Третьего - из-за запаха пота. При этом весь негатив переносится и в социальные сети: жертву публично обливают там грязью, не особо заботясь, правда ли то, что о ней сообщается.</w:t>
      </w:r>
    </w:p>
    <w:p w:rsidR="000E5A3D" w:rsidRDefault="000E5A3D">
      <w:pPr>
        <w:pStyle w:val="defscrRUSTxtStyleText"/>
      </w:pPr>
      <w:r>
        <w:t>Самое же страшное, что детский буллинг стремительно молодеет. Так, в Тюмени детский сад выплатил 150 тыс. руб. родителям мальчика, пострадавшего в драке. В Екатеринбурге мама получила от садика 20 тыс. за то, что ее сына покусали одногруппники. И это лишь вершина айсберга.</w:t>
      </w:r>
    </w:p>
    <w:p w:rsidR="000E5A3D" w:rsidRDefault="000E5A3D">
      <w:pPr>
        <w:pStyle w:val="defscrRUSTxtStyleText"/>
      </w:pPr>
      <w:hyperlink w:anchor="CTIT2_11" w:history="1">
        <w:r>
          <w:rPr>
            <w:rStyle w:val="a6"/>
          </w:rPr>
          <w:t>К содержанию &gt;&gt;</w:t>
        </w:r>
      </w:hyperlink>
    </w:p>
    <w:p w:rsidR="000E5A3D" w:rsidRDefault="000E5A3D">
      <w:pPr>
        <w:pStyle w:val="defscrRUSTxtStyleTitle"/>
      </w:pPr>
      <w:bookmarkStart w:id="80" w:name="TTIT2_12"/>
      <w:bookmarkEnd w:id="80"/>
      <w:r>
        <w:t>ДЕПУТАТЫ ТРЕБУЮТ ОТ МВД ОТЫСКАТЬ ПРОВОКАТОРОВ НА МАРШЕ</w:t>
      </w:r>
    </w:p>
    <w:p w:rsidR="000E5A3D" w:rsidRDefault="000E5A3D">
      <w:pPr>
        <w:pStyle w:val="defscrRUSTxtStyleReference"/>
      </w:pPr>
      <w:r>
        <w:t>Светлана Субботина</w:t>
      </w:r>
    </w:p>
    <w:p w:rsidR="000E5A3D" w:rsidRDefault="000E5A3D">
      <w:pPr>
        <w:pStyle w:val="defscrRUSTxtStyleReference"/>
      </w:pPr>
      <w:r>
        <w:t>Известия, N14, 29.01.2015, с. 3</w:t>
      </w:r>
    </w:p>
    <w:p w:rsidR="000E5A3D" w:rsidRDefault="000E5A3D">
      <w:pPr>
        <w:pStyle w:val="defscrRUSTxtStyleText"/>
      </w:pPr>
      <w:r>
        <w:t>Более 20 депутатов Госдумы подписали запрос министру внутренних дел Владимиру Колокольцеву - парламентарии просят найти провокатора, который на проходившем в прошлом году в Москве "Русском марше" инициировал скандирование лозунгов, оскорбляющих религиозные чувства мусульман (видео с оскорблениями выложено в интернете и распространяется по соцсетям). Запрос подготовил единоросс Шамсаил Саралиев. В обращении (есть в распоряжении "Известий") депутаты требуют также принять соответствующие меры к организаторам марша.</w:t>
      </w:r>
    </w:p>
    <w:p w:rsidR="000E5A3D" w:rsidRDefault="000E5A3D">
      <w:pPr>
        <w:pStyle w:val="defscrRUSTxtStyleText"/>
      </w:pPr>
      <w:r>
        <w:t>Как рассказал Шамсаил Саралиев, несмотря на то что "Русский марш" прошел в ноябре 2014 года, только сейчас в Сети неизвестные начали распространять видеоролик (нарезку с марша), в котором шествующие кричат оскорбительные лозунги в адрес мусульман.</w:t>
      </w:r>
    </w:p>
    <w:p w:rsidR="000E5A3D" w:rsidRDefault="000E5A3D">
      <w:pPr>
        <w:pStyle w:val="defscrRUSTxtStyleText"/>
      </w:pPr>
      <w:r>
        <w:t>- Подобные действия недопустимы. Во-первых, это посягательство на святое. Недопустим сам факт оскорбления Всевышнего. И второе - эту ситуацию используют различного рода провокаторы, которые распространяют видео по соцсетям в целях дестабилизации и без того напряженной межрелигиозной и межнациональной обстановки, - заявил Саралиев.</w:t>
      </w:r>
    </w:p>
    <w:p w:rsidR="000E5A3D" w:rsidRDefault="000E5A3D">
      <w:pPr>
        <w:pStyle w:val="defscrRUSTxtStyleText"/>
      </w:pPr>
      <w:r>
        <w:t>Он также отметил, что все конфессии России едины во мнении о недопустимости оскорблений чувств верующих.</w:t>
      </w:r>
    </w:p>
    <w:p w:rsidR="000E5A3D" w:rsidRDefault="000E5A3D">
      <w:pPr>
        <w:pStyle w:val="defscrRUSTxtStyleText"/>
      </w:pPr>
      <w:r>
        <w:t>- Содержание этой записи вызвало крайнее возмущение не только у меня и моих избирателей, но, я уверен, и у всех здравомыслящих людей, какой бы религии они ни были, - заявил Шамсаил Саралиев.</w:t>
      </w:r>
    </w:p>
    <w:p w:rsidR="000E5A3D" w:rsidRDefault="000E5A3D">
      <w:pPr>
        <w:pStyle w:val="defscrRUSTxtStyleText"/>
      </w:pPr>
      <w:r>
        <w:t>Депутат считает, что необходимо не только принять соответствующие меры к организаторам марша, но также дисциплинарно наказать бездействовавших полицейских.</w:t>
      </w:r>
    </w:p>
    <w:p w:rsidR="000E5A3D" w:rsidRDefault="000E5A3D">
      <w:pPr>
        <w:pStyle w:val="defscrRUSTxtStyleText"/>
      </w:pPr>
      <w:r>
        <w:t>- Шествие сопровождали сотрудники МВД, и видео свидетельствует, что они не предпринимали никаких мер, чтобы пресечь оскорбительные выкрики. В законодательстве предусмотрено наказание за оскорбление религиозных чувств. Считаю, что нужно наказать зачинщика, чтобы другим неповадно было, - сказал он.</w:t>
      </w:r>
    </w:p>
    <w:p w:rsidR="000E5A3D" w:rsidRDefault="000E5A3D">
      <w:pPr>
        <w:pStyle w:val="defscrRUSTxtStyleText"/>
      </w:pPr>
      <w:r>
        <w:t>Другой парламентарий - Отари Аршба также считает недопустимым произошедшее и говорит о необходимости пресекать провокации, чтобы не сеять вражду.</w:t>
      </w:r>
    </w:p>
    <w:p w:rsidR="000E5A3D" w:rsidRDefault="000E5A3D">
      <w:pPr>
        <w:pStyle w:val="defscrRUSTxtStyleText"/>
      </w:pPr>
      <w:r>
        <w:t>- Представьте себе марш мусульман, которые выкрикивают аналогичные вещи про христианского Бога. И какова была бы реакция на это христиан и всех здравомыслящих людей? Для сохранения мира и равновесия в российском обществе мы не должны допускать таких инцидентов, - пояснил он.</w:t>
      </w:r>
    </w:p>
    <w:p w:rsidR="000E5A3D" w:rsidRDefault="000E5A3D">
      <w:pPr>
        <w:pStyle w:val="defscrRUSTxtStyleText"/>
      </w:pPr>
      <w:r>
        <w:t>Первый зампред комитета по международным делам Светлана Журова тоже уверена, что чувства любых верующих оскорблять нельзя.</w:t>
      </w:r>
    </w:p>
    <w:p w:rsidR="000E5A3D" w:rsidRDefault="000E5A3D">
      <w:pPr>
        <w:pStyle w:val="defscrRUSTxtStyleText"/>
      </w:pPr>
      <w:r>
        <w:t>- Если ты атеист, будь уважителен к религиозным чувствам других людей. Патриарх Московский и всея Руси Кирилл не случайно с трибуны Госдумы напомнил нам всем про урок культуры и религии. Учебник для этого предмета написан как светский, и в нем ребенку объясняется, что есть разные подходы и традиции, разные нюансы религии, но главная мысль, которая в нем заложена, - переходить грань и опускаться до межрелигиозных оскорблений нельзя ни в коем случае, - заявила Светлана Журова.</w:t>
      </w:r>
    </w:p>
    <w:p w:rsidR="000E5A3D" w:rsidRDefault="000E5A3D">
      <w:pPr>
        <w:pStyle w:val="defscrRUSTxtStyleText"/>
      </w:pPr>
      <w:r>
        <w:t>Эксперты связывают происходящее с событиями во Франции, отмечая, что и внутри, и вне России есть силы, которым выгодно провоцировать национальную и религиозную нетерпимость.</w:t>
      </w:r>
    </w:p>
    <w:p w:rsidR="000E5A3D" w:rsidRDefault="000E5A3D">
      <w:pPr>
        <w:pStyle w:val="defscrRUSTxtStyleText"/>
      </w:pPr>
      <w:r>
        <w:t>Директор Института приоритетных региональных проектов Николай Миронов отметил, что в России живут разные народы и необходимо сочетать и уважать культуру всех народов.</w:t>
      </w:r>
    </w:p>
    <w:p w:rsidR="000E5A3D" w:rsidRDefault="000E5A3D">
      <w:pPr>
        <w:pStyle w:val="defscrRUSTxtStyleText"/>
      </w:pPr>
      <w:r>
        <w:t>- Российская цивилизация изначально строилась на принципах терпимости и уважения к ценностям и символам культур тех народов, которые вошли в состав России, - сказал он. - Попытки раскачать ситуацию безрезультатны, так как традиции мультикультурализма укоренены в России. При этом нельзя не осудить тех, кто пытается это сделать. Нагнетание антимусульманских настроений на руку фундаменталистским террористическим организациям и может создавать почву для их активных действий. Это угроза не только для России, это угроза для всего мира.</w:t>
      </w:r>
    </w:p>
    <w:p w:rsidR="000E5A3D" w:rsidRDefault="000E5A3D">
      <w:pPr>
        <w:pStyle w:val="defscrRUSTxtStyleText"/>
      </w:pPr>
      <w:hyperlink w:anchor="CTIT2_12" w:history="1">
        <w:r>
          <w:rPr>
            <w:rStyle w:val="a6"/>
          </w:rPr>
          <w:t>К содержанию &gt;&gt;</w:t>
        </w:r>
      </w:hyperlink>
    </w:p>
    <w:p w:rsidR="000E5A3D" w:rsidRDefault="000E5A3D">
      <w:pPr>
        <w:pStyle w:val="defscrRUSTxtStyleTitle"/>
      </w:pPr>
      <w:bookmarkStart w:id="81" w:name="TTIT2_13"/>
      <w:bookmarkEnd w:id="81"/>
      <w:r>
        <w:t>КОМИТЕТ ПО ЭТИКЕ РАССМОТРИТ "ДЕЛО ХАЛКА И МАТЮНИНА" 5 ФЕВРАЛЯ</w:t>
      </w:r>
    </w:p>
    <w:p w:rsidR="000E5A3D" w:rsidRDefault="000E5A3D">
      <w:pPr>
        <w:pStyle w:val="defscrRUSTxtStyleReference"/>
      </w:pPr>
      <w:r>
        <w:t>Автор не указан</w:t>
      </w:r>
    </w:p>
    <w:p w:rsidR="000E5A3D" w:rsidRDefault="000E5A3D">
      <w:pPr>
        <w:pStyle w:val="defscrRUSTxtStyleReference"/>
      </w:pPr>
      <w:r>
        <w:t>Спорт-Экспресс, N17, 30.01.2015, с. 2</w:t>
      </w:r>
    </w:p>
    <w:p w:rsidR="000E5A3D" w:rsidRDefault="000E5A3D">
      <w:pPr>
        <w:pStyle w:val="defscrRUSTxtStyleText"/>
      </w:pPr>
      <w:r>
        <w:t>Как стало известно "СЭ", 5 февраля состоится заседание комитета по этике РФС, на котором рассмотрят "дело Халка и Матюнина". Напомним, что после матча 15-го тура чемпионата России "Мордовия" - "Зенит" бразилец в интервью Reuters обвинил арбитра Алексея Матюнина в высказываниях расистского толка. Сам рефери назвал слова футболиста провокацией, а затем прошел проверку на детекторе лжи.</w:t>
      </w:r>
    </w:p>
    <w:p w:rsidR="000E5A3D" w:rsidRDefault="000E5A3D">
      <w:pPr>
        <w:pStyle w:val="defscrRUSTxtStyleText"/>
      </w:pPr>
      <w:hyperlink w:anchor="CTIT2_13" w:history="1">
        <w:r>
          <w:rPr>
            <w:rStyle w:val="a6"/>
          </w:rPr>
          <w:t>К содержанию &gt;&gt;</w:t>
        </w:r>
      </w:hyperlink>
    </w:p>
    <w:p w:rsidR="000E5A3D" w:rsidRDefault="000E5A3D">
      <w:pPr>
        <w:pStyle w:val="defscrRUSTxtStyleTitle"/>
      </w:pPr>
      <w:bookmarkStart w:id="82" w:name="TTIT2_14"/>
      <w:bookmarkEnd w:id="82"/>
      <w:r>
        <w:t>КРИЗИС ГУМАНИЗМА</w:t>
      </w:r>
    </w:p>
    <w:p w:rsidR="000E5A3D" w:rsidRDefault="000E5A3D">
      <w:pPr>
        <w:pStyle w:val="defscrRUSTxtStyleReference"/>
      </w:pPr>
      <w:r>
        <w:t>Автор не указан</w:t>
      </w:r>
    </w:p>
    <w:p w:rsidR="000E5A3D" w:rsidRDefault="000E5A3D">
      <w:pPr>
        <w:pStyle w:val="defscrRUSTxtStyleReference"/>
      </w:pPr>
      <w:r>
        <w:t>Биробиджанер штерн (Биробиджан), N1, 14.01.2015, EV</w:t>
      </w:r>
    </w:p>
    <w:p w:rsidR="000E5A3D" w:rsidRDefault="000E5A3D">
      <w:pPr>
        <w:pStyle w:val="defscrRUSTxtStyleText"/>
      </w:pPr>
      <w:r>
        <w:t>Иногда стоит вспомнить уроки истории, чтобы понять природу человеконенавистничества.</w:t>
      </w:r>
    </w:p>
    <w:p w:rsidR="000E5A3D" w:rsidRDefault="000E5A3D">
      <w:pPr>
        <w:pStyle w:val="defscrRUSTxtStyleText"/>
      </w:pPr>
      <w:r>
        <w:t>"Человек - высшая ценность" - именно так гласит традиционное определение гуманизма. В теории человек рассматривается как мера всех вещей и немалое значение в этом имеет его благополучие. Такое определение понятия закрепилось в работах целого ряда европейских и американских мыслителей конца XIX - начала XX веков. И, казалось бы, европейская мысль выходила на совершенно новый уровень, когда речь шла о необходимости "вести этический образ жизни в целях самореализации и в стремлении принести большее благо человечеству".</w:t>
      </w:r>
    </w:p>
    <w:p w:rsidR="000E5A3D" w:rsidRDefault="000E5A3D">
      <w:pPr>
        <w:pStyle w:val="defscrRUSTxtStyleText"/>
      </w:pPr>
      <w:r>
        <w:t>Однако зарождающиеся идеи равноправия и толерантности быстро рассыпались как карточный домик. Уже Первая мировая война продемонстрировала во всей своей красе человеческое безразличие, жестокость и эгоизм. Война стала настоящим сотрясением мозга. Перелом сознания в первую очередь затронул страны Европы и Северной Америки. А самый сильный удар пришелся на Германию.</w:t>
      </w:r>
    </w:p>
    <w:p w:rsidR="000E5A3D" w:rsidRDefault="000E5A3D">
      <w:pPr>
        <w:pStyle w:val="defscrRUSTxtStyleText"/>
      </w:pPr>
      <w:r>
        <w:t>Послевоенное устройство мира четко определило фаворитов и аутсайдеров. В числе последних и оказалась Германия. "Все распадалось, пропитывалось фальшью и забывалось. А если ты не умел забывать, то тебе оставалось только бессилие, отчаяние, равнодушие и водка. Ушло время великих человеческих мечтаний. Торжествовали дельцы. Продажность. Нищета", эти слова немецкого писателя Э.М.Ремарка как-никак точно подходят для описания сложившейся картины. Говорить в таких условиях о равноправии и толерантности становилось просто бессмысленно. Каждый жил для себя и только сегодняшним днем. Естественно, такое положение дел не могло кого-то устраивать, и, как это всегда бывает в истории, кризис привел к подъему национального самосознания, а потом и к радикальному национализму как его наивысшей ступени.</w:t>
      </w:r>
    </w:p>
    <w:p w:rsidR="000E5A3D" w:rsidRDefault="000E5A3D">
      <w:pPr>
        <w:pStyle w:val="defscrRUSTxtStyleText"/>
      </w:pPr>
      <w:r>
        <w:t>Да и вряд ли ситуация могла сложиться как-то иначе. Народ требовал перемен, и они не заставили себя долго ждать. Радикальный национализм очень быстро стал реальной политической силой, с которой приходилось считаться. Уже к концу 1920-х годов национал-социалистическая партия Германии смогла сформировать свой преданный электорат. А при помощи своих штурмовых отрядов (СА) и охранных отрядов (СС) смогла уже в январе 1933 года захватить власть в стране. Приход к власти быстро развязал нацистам руки. Они смогли беспрепятственно и безнаказанно вершить законы, опираясь на свою идеологию. Идея борьбы за восстановление величия немецкой нации стала главной целью, к которой относились не без доли фанатизма.</w:t>
      </w:r>
    </w:p>
    <w:p w:rsidR="000E5A3D" w:rsidRDefault="000E5A3D">
      <w:pPr>
        <w:pStyle w:val="defscrRUSTxtStyleText"/>
      </w:pPr>
      <w:r>
        <w:t>В ходе борьбы необходимо было искоренить "последствия унизительного поражения": рост преступности, проституцию, алкоголизм, популяризацию гомосексуализма и суициды. В качестве их источника рассматривались низшие расы: евреи, цыгане, русские, поляки, украинцы и др. Гитлер определил свое место для каждого народа, проведя четкую границу между высшими и низшими нациями. Образ национального врага в лице евреев, цыган, поляков, русских стал удачным объяснением для всего негатива в стране. После принятия "арийского параграфа" евреи приравнивались к негражданам страны. В отношении них вводились запреты на юридическую и педагогическую деятельность, врачебную практику. Хотя именно такой род профессиональной деятельности был характерен для большинства еврейского населения в Германии.</w:t>
      </w:r>
    </w:p>
    <w:p w:rsidR="000E5A3D" w:rsidRDefault="000E5A3D">
      <w:pPr>
        <w:pStyle w:val="defscrRUSTxtStyleText"/>
      </w:pPr>
      <w:r>
        <w:t>Большинство законов, ограничивающих права неарийских народов, были приняты именно в 1933 году - как доказательство решимости национал-социалистического правительства. Принципы общечеловеческих благ в данном случае, естественно, вообще не рассматривались. Гражданскими правами обладали только немцы.</w:t>
      </w:r>
    </w:p>
    <w:p w:rsidR="000E5A3D" w:rsidRDefault="000E5A3D">
      <w:pPr>
        <w:pStyle w:val="defscrRUSTxtStyleText"/>
      </w:pPr>
      <w:r>
        <w:t>Главными же поборниками закона в стране стали органы СС. Именно им принадлежит идея создания концентрационных лагерей для национальных преступников. Только преступников теперь в стране определяли по национальному или политическому признаку. Узниками лагерей стали коммунисты, социалисты, священнослужители (те, кто выступал против нацизма), проститутки, наркоманы, душевнобольные, гомосексуалисты, а также евреи и цыгане. Дальнейшая судьба заключенных - это трудовая эксплуатация либо газовые камеры. Для такого случая в СС создавались целые медицинские подразделения. Вообще на программу борьбы с "врагами нации" правительство тратило, как говорится, от души. Для них цель оправдывала все средства. В таких условиях идея гуманизма полностью потеряла всякую ценность. Во главу угла ставился всего один народ, благополучие которого было превыше благополучия остальных, а насилие и террор становились обыденными явлениями.</w:t>
      </w:r>
    </w:p>
    <w:p w:rsidR="000E5A3D" w:rsidRDefault="000E5A3D">
      <w:pPr>
        <w:pStyle w:val="defscrRUSTxtStyleText"/>
      </w:pPr>
      <w:r>
        <w:t>Этот экскурс в историю необходим хотя бы потому, что сегодня, в веке XXI, мы снова сталкиваемся с застарелой болезнью человечества - антигуманизмом. В той же Германии, несмотря на официальные государственные запреты, и по сей день продолжают действовать радикально настроенные националистические движения, прикрываясь политическими институтами и конституцией страны. Ярким примером здесь является Национал-демократическая партия Германии, которая даже не старается скрывать своей глубокой симпатии к "старшему брату". Стоит ли упоминать, что молодежное крыло партии в качестве методов борьбы далеко не всегда выбирает самые гуманные. Члены организации только за последние два года неоднократно попадали под подозрение в совершении убийств евреев и турок. И это только один пример в одной Германии, а если обратить внимание на националистические движения во Франции, Великобритании, Польше или сегодняшней Украине, становится ясно, что идея гуманизма на деле так и остается всего лишь идеей.</w:t>
      </w:r>
    </w:p>
    <w:p w:rsidR="000E5A3D" w:rsidRDefault="000E5A3D">
      <w:pPr>
        <w:pStyle w:val="defscrRUSTxtStyleText"/>
      </w:pPr>
      <w:r>
        <w:t>К сожалению, и Россия в этом списке не исключение. Движения "Бригада 88", "Северное братство", "Национал-социалистическое общество" до сих пор остаются популярными в стране.</w:t>
      </w:r>
    </w:p>
    <w:p w:rsidR="000E5A3D" w:rsidRDefault="000E5A3D">
      <w:pPr>
        <w:pStyle w:val="defscrRUSTxtStyleText"/>
      </w:pPr>
      <w:hyperlink w:anchor="CTIT2_14" w:history="1">
        <w:r>
          <w:rPr>
            <w:rStyle w:val="a6"/>
          </w:rPr>
          <w:t>К содержанию &gt;&gt;</w:t>
        </w:r>
      </w:hyperlink>
    </w:p>
    <w:p w:rsidR="000E5A3D" w:rsidRDefault="000E5A3D">
      <w:pPr>
        <w:pStyle w:val="defscrRUSTxtStyleTitle"/>
      </w:pPr>
      <w:bookmarkStart w:id="83" w:name="TTIT2_15"/>
      <w:bookmarkEnd w:id="83"/>
      <w:r>
        <w:t>ЛИЧНЫЙ ВЗГЛЯД УЛЬЯНЫ СКОЙБЕДЫ: СПАСИБО, БОЖЕ, ЧТО РОССИЯ - НЕ ФРАНЦИЯ</w:t>
      </w:r>
    </w:p>
    <w:p w:rsidR="000E5A3D" w:rsidRDefault="000E5A3D">
      <w:pPr>
        <w:pStyle w:val="defscrRUSTxtStyleTextStl"/>
      </w:pPr>
      <w:r>
        <w:t>Послесловие к "Шарли"</w:t>
      </w:r>
    </w:p>
    <w:p w:rsidR="000E5A3D" w:rsidRDefault="000E5A3D">
      <w:pPr>
        <w:pStyle w:val="defscrRUSTxtStyleReference"/>
      </w:pPr>
      <w:r>
        <w:t>Ульяна Скойбеда</w:t>
      </w:r>
    </w:p>
    <w:p w:rsidR="000E5A3D" w:rsidRDefault="000E5A3D">
      <w:pPr>
        <w:pStyle w:val="defscrRUSTxtStyleReference"/>
      </w:pPr>
      <w:r>
        <w:t>Комсомольская правда, N2-ч, 15.01.2015, с. 1, 6</w:t>
      </w:r>
    </w:p>
    <w:p w:rsidR="000E5A3D" w:rsidRDefault="000E5A3D">
      <w:pPr>
        <w:pStyle w:val="defscrRUSTxtStyleText"/>
      </w:pPr>
      <w:r>
        <w:t>Какое счастье, что я живу не во Франции. Что в центре моего города на самом знаковом здании, к примеру на Кремле, не написано: "Я - святотатец, рисую христианского Бога Отца и Бога Сына в момент полового акта и плюю на всех, кому это не нравится". Правильно ведь я перевела лаконичное "Я - Шарли", неспа? Или, как там по-русски, - не так ли?</w:t>
      </w:r>
    </w:p>
    <w:p w:rsidR="000E5A3D" w:rsidRDefault="000E5A3D">
      <w:pPr>
        <w:pStyle w:val="defscrRUSTxtStyleText"/>
      </w:pPr>
      <w:r>
        <w:t>В каждом обществе есть свои фрики, борцы со всем на свете, любители прибить мошонку к Красной площади (то есть, больные люди, зацикленные на генитальном опошлении святынь). Но когда: "Я тоже фрик! Тоже псих! Могу и готов больно оскорбить вас!", - заявляет целое общество, жить в нем или рядом становится страшно.</w:t>
      </w:r>
    </w:p>
    <w:p w:rsidR="000E5A3D" w:rsidRDefault="000E5A3D">
      <w:pPr>
        <w:pStyle w:val="defscrRUSTxtStyleText"/>
      </w:pPr>
      <w:r>
        <w:t>Когда человек рад мучить другого, испытывает от этого удовольствие, то это называется садизм и это есть медицинское отклонение. Что же думать, если солидарность с садистами провозглашает целое общество? Прибивает декларацию об этом на Эйфелеву башню?</w:t>
      </w:r>
    </w:p>
    <w:p w:rsidR="000E5A3D" w:rsidRDefault="000E5A3D">
      <w:pPr>
        <w:pStyle w:val="defscrRUSTxtStyleText"/>
      </w:pPr>
      <w:r>
        <w:t>Господи, Боже мой, спасибо, что России не коснулась эта зараза. Что мы почти не подразделяем наших убитых по национальностям (а тех, кто разделяет, порицаем), что мы бережем религиозные чувства наших мусульман и что у нас действует 282 статья Уголовного кодекса, по которой все "Яшарли" сели бы глубоко и сразу. Плавали, знаем...</w:t>
      </w:r>
    </w:p>
    <w:p w:rsidR="000E5A3D" w:rsidRDefault="000E5A3D">
      <w:pPr>
        <w:pStyle w:val="defscrRUSTxtStyleText"/>
      </w:pPr>
      <w:r>
        <w:t>Слава Тебе, Господи, за то, что мы, люди разных вероисповеданий и национальностей, научились уживаться в одной стране, в России (вот как раз это толерантностью и называется, французам на заметку, ага).</w:t>
      </w:r>
    </w:p>
    <w:p w:rsidR="000E5A3D" w:rsidRDefault="000E5A3D">
      <w:pPr>
        <w:pStyle w:val="defscrRUSTxtStyleText"/>
      </w:pPr>
      <w:r>
        <w:t>Господи, а я ведь до этого случая не понимала, насколько мы разные, как далеко в Европе все зашло и от чего Ты, Господи, нашу Россию спас. Спасибо Тебе за то, что на Рождество мы идем в храмы, а не обязаны лицезреть скабрезные комиксы с младенцем Иисусом, вылезающим у Пречистой Девы из влагалища (в суд подавать бесполезно!), за то, что наш мэр - не гомосексуалист и не танцует на гей-параде с голым задом (в Европе они уже, по-моему, через одного, неспа?), за то, что у нас брак - это союз между мужчиной и женщиной, а не как-нибудь там. За отсутствие среднего пола у детей (принят кое-где в Скандинавии), за присутствие слов "мама" и "папа" (дискутируется запрет в ряде стран)...</w:t>
      </w:r>
    </w:p>
    <w:p w:rsidR="000E5A3D" w:rsidRDefault="000E5A3D">
      <w:pPr>
        <w:pStyle w:val="defscrRUSTxtStyleText"/>
      </w:pPr>
      <w:r>
        <w:t>Господи, мы ведь, по доброте душевной, всегда старались европейцев оправдать. Думали: а может, и не страшно, что на Западе прислушиваются к людям со сломанной ориентацией, так же, как и отчаянно заботятся о правах и удобстве инвалидов (повсюду пандусы, перила и пр.). В конце концов, есть же в Европе и церкви, и крепкие семьи, и любовь, и забота, и...</w:t>
      </w:r>
    </w:p>
    <w:p w:rsidR="000E5A3D" w:rsidRDefault="000E5A3D">
      <w:pPr>
        <w:pStyle w:val="defscrRUSTxtStyleText"/>
      </w:pPr>
      <w:r>
        <w:t>Но сегодняшняя вакханалия, когда глумление объявляют ПРАВИЛЬНЫМ, даже НЕОБХОДИМЫМ для развития цивилизации, а оскорбленным отказывают в любой сатисфакции, включая даже ответную шутку (история комика-мусульманина, попытавшегося вышутить свое невольное сочувствие террористам)... Все это наводит на совсем другие размышления.</w:t>
      </w:r>
    </w:p>
    <w:p w:rsidR="000E5A3D" w:rsidRDefault="000E5A3D">
      <w:pPr>
        <w:pStyle w:val="defscrRUSTxtStyleText"/>
      </w:pPr>
      <w:r>
        <w:t>Вот на днях ювелирный дом "Тиффани" объявил, что впервые снимет в "свадебной" рекламе гомосексуалистов, парня и парня. В комментариях под заметкой в "Штерн" - полное ликование, единственную даму, которая попыталась возражать, заклевали.</w:t>
      </w:r>
    </w:p>
    <w:p w:rsidR="000E5A3D" w:rsidRDefault="000E5A3D">
      <w:pPr>
        <w:pStyle w:val="defscrRUSTxtStyleText"/>
      </w:pPr>
      <w:r>
        <w:t>Похоже, Европе недостаточно дать умственно-половым инвалидам права. Надо и нормальных, нравственно здоровых людей лишить их естественного права.</w:t>
      </w:r>
    </w:p>
    <w:p w:rsidR="000E5A3D" w:rsidRDefault="000E5A3D">
      <w:pPr>
        <w:pStyle w:val="defscrRUSTxtStyleText"/>
      </w:pPr>
      <w:r>
        <w:t>Дистиллированное правило сегодняшнего дня: во всем равняться на извращение, а не на природу, на гомосексуализм, а не на продолжение рода, на "Шарли", а не на... Господа.</w:t>
      </w:r>
    </w:p>
    <w:p w:rsidR="000E5A3D" w:rsidRDefault="000E5A3D">
      <w:pPr>
        <w:pStyle w:val="defscrRUSTxtStyleText"/>
      </w:pPr>
      <w:r>
        <w:t>Да, в глазах верующих французские фигляры смогли противопоставить себя Ему. И повели с собой всю цивилизацию... вниз, туда.</w:t>
      </w:r>
    </w:p>
    <w:p w:rsidR="000E5A3D" w:rsidRDefault="000E5A3D">
      <w:pPr>
        <w:pStyle w:val="defscrRUSTxtStyleText"/>
      </w:pPr>
      <w:r>
        <w:t>Господи Иисусе Христе, как же Ты нас уберег-то? Мы же так стремились в Западный мир, к колбасе, к джинсам, к безграничным возможностям смотреть журналы типа "Плейбой" и фильмы типа "Эммануэль"! А когда оказалось, что к "Плейбою" непременно прилагается "Шарли Эбдо", мы испугались.</w:t>
      </w:r>
    </w:p>
    <w:p w:rsidR="000E5A3D" w:rsidRDefault="000E5A3D">
      <w:pPr>
        <w:pStyle w:val="defscrRUSTxtStyleText"/>
      </w:pPr>
      <w:r>
        <w:t>Хочется также спросить бывших наших соотечественников, тех, кто уехал в 80-е и 90-е: "Как вам теперь? Колбасы-то хватает?"</w:t>
      </w:r>
    </w:p>
    <w:p w:rsidR="000E5A3D" w:rsidRDefault="000E5A3D">
      <w:pPr>
        <w:pStyle w:val="defscrRUSTxtStyleText"/>
      </w:pPr>
      <w:r>
        <w:t>Много написано и сказано о том, что теракты консолидировали европейское общество: преступность невозможно оправдать, и перед страшной угрозой люди объединились.</w:t>
      </w:r>
    </w:p>
    <w:p w:rsidR="000E5A3D" w:rsidRDefault="000E5A3D">
      <w:pPr>
        <w:pStyle w:val="defscrRUSTxtStyleText"/>
      </w:pPr>
      <w:r>
        <w:t>Но наше-то общество консолидировалось еще лучше: его ужаснула РЕАКЦИЯ на теракты. Теперь мы избавлены от греха зависти: каждый раз, как мы будем вздыхать о европейском уровне жизни, мы вспомним "Шарли Эбдо"...</w:t>
      </w:r>
    </w:p>
    <w:p w:rsidR="000E5A3D" w:rsidRDefault="000E5A3D">
      <w:pPr>
        <w:pStyle w:val="defscrRUSTxtStyleText"/>
      </w:pPr>
      <w:r>
        <w:t>Ничего бесплатно не бывает.</w:t>
      </w:r>
    </w:p>
    <w:p w:rsidR="000E5A3D" w:rsidRDefault="000E5A3D">
      <w:pPr>
        <w:pStyle w:val="defscrRUSTxtStyleText"/>
      </w:pPr>
      <w:r>
        <w:t>В обмен на красивую жизнь обычно требуют отдать душу.</w:t>
      </w:r>
    </w:p>
    <w:p w:rsidR="000E5A3D" w:rsidRDefault="000E5A3D">
      <w:pPr>
        <w:pStyle w:val="defscrRUSTxtStyleText"/>
      </w:pPr>
      <w:hyperlink w:anchor="CTIT2_15" w:history="1">
        <w:r>
          <w:rPr>
            <w:rStyle w:val="a6"/>
          </w:rPr>
          <w:t>К содержанию &gt;&gt;</w:t>
        </w:r>
      </w:hyperlink>
    </w:p>
    <w:p w:rsidR="000E5A3D" w:rsidRDefault="000E5A3D">
      <w:pPr>
        <w:pStyle w:val="defscrRUSTxtStyleTitle"/>
      </w:pPr>
      <w:bookmarkStart w:id="84" w:name="TTIT2_16"/>
      <w:bookmarkEnd w:id="84"/>
      <w:r>
        <w:t>КАЗАКИ-ДРУЖИННИКИ ОБЕСПЕЧАТ ОБЩЕСТВЕННЫЙ ПОРЯДОК НА ВОКЗАЛАХ, В АЭРОПОРТУ И В ПОРТАХ РОСТОВСКОЙ ОБЛАСТИ</w:t>
      </w:r>
    </w:p>
    <w:p w:rsidR="000E5A3D" w:rsidRDefault="000E5A3D">
      <w:pPr>
        <w:pStyle w:val="defscrRUSTxtStyleReference"/>
      </w:pPr>
      <w:r>
        <w:t>Александр Шаповалов</w:t>
      </w:r>
    </w:p>
    <w:p w:rsidR="000E5A3D" w:rsidRDefault="000E5A3D">
      <w:pPr>
        <w:pStyle w:val="defscrRUSTxtStyleReference"/>
      </w:pPr>
      <w:r>
        <w:t>Независимая газета, N16, 29.01.2015, с. 5</w:t>
      </w:r>
    </w:p>
    <w:p w:rsidR="000E5A3D" w:rsidRDefault="000E5A3D">
      <w:pPr>
        <w:pStyle w:val="defscrRUSTxtStyleText"/>
      </w:pPr>
      <w:r>
        <w:t>Казаки-дружинники взяли на себя обязательства по обеспечению общественного порядка на вокзалах, в аэропорту и в портах Ростовской области. Соответствующее соглашение подписано между Всевеликим войском Донским и Управлением на транспорте МВД России по Северо-Кавказскому федеральному округу. Согласно документу, казаки совместно с сотрудниками транспортной полиции будут участвовать в профилактике терроризма и экстремизма, обеспечивать охрану общественного порядка при возникновении стихийных бедствий, аварий, эпидемий и иных чрезвычайных ситуаций. По данным пресс-службы Всевеликого войска Донского, сегодня общественный порядок в 54 муниципалитетах Ростовской области охраняют около 1200 дружинников, которые патрулируют территорию совместно с сотрудниками полиции, обеспечивают пожарную безопасность и занимаются охраной биоресурсов и лесов.</w:t>
      </w:r>
    </w:p>
    <w:p w:rsidR="000E5A3D" w:rsidRDefault="000E5A3D">
      <w:pPr>
        <w:pStyle w:val="defscrRUSTxtStyleText"/>
      </w:pPr>
      <w:hyperlink w:anchor="CTIT2_16" w:history="1">
        <w:r>
          <w:rPr>
            <w:rStyle w:val="a6"/>
          </w:rPr>
          <w:t>К содержанию &gt;&gt;</w:t>
        </w:r>
      </w:hyperlink>
    </w:p>
    <w:p w:rsidR="000E5A3D" w:rsidRDefault="000E5A3D">
      <w:pPr>
        <w:pStyle w:val="defscrRUSTxtStyleTitle"/>
      </w:pPr>
      <w:bookmarkStart w:id="85" w:name="TTIT2_17"/>
      <w:bookmarkEnd w:id="85"/>
      <w:r>
        <w:t>2014 ГОД: УПУЩЕННЫЙ ШАНС РУССКИХ НАЦИОНАЛИСТОВ</w:t>
      </w:r>
    </w:p>
    <w:p w:rsidR="000E5A3D" w:rsidRDefault="000E5A3D">
      <w:pPr>
        <w:pStyle w:val="defscrRUSTxtStyleTextStl"/>
      </w:pPr>
      <w:r>
        <w:t>Почему в год присоединения Крыма посетители "Русского марша" сдулись</w:t>
      </w:r>
    </w:p>
    <w:p w:rsidR="000E5A3D" w:rsidRDefault="000E5A3D">
      <w:pPr>
        <w:pStyle w:val="defscrRUSTxtStyleReference"/>
      </w:pPr>
      <w:r>
        <w:t>Дмитрий Каторжнов</w:t>
      </w:r>
    </w:p>
    <w:p w:rsidR="000E5A3D" w:rsidRDefault="000E5A3D">
      <w:pPr>
        <w:pStyle w:val="defscrRUSTxtStyleReference"/>
      </w:pPr>
      <w:r>
        <w:t>Московский комсомолец, N9, 21.01.2015, с. 4</w:t>
      </w:r>
    </w:p>
    <w:p w:rsidR="000E5A3D" w:rsidRDefault="000E5A3D">
      <w:pPr>
        <w:pStyle w:val="defscrRUSTxtStyleText"/>
      </w:pPr>
      <w:r>
        <w:t>2014 года стал годом самых больших надежд для русских националистов - и одновременно, пожалуй, годом самого жестокого их крушения. Когда 18 марта страна слушала внеочередное послание Путина Федеральному собранию в связи с грядущим присоединением Крыма к России, казалось, что националисты победили и из маргинального уличного движения превратились в политический авангард. Последовали война в Донбассе, "ополчение", воюющее за Новороссию, бесплодное ожидание под лозунгом "Путин, введи войска"... и новые бесконечные споры внутри далеко не монолитного националистического движения, которое, кажется, возвращается в исходную точку безысходности.. Чего ждать националистам от 2015-го года, выяснял "МК"</w:t>
      </w:r>
    </w:p>
    <w:p w:rsidR="000E5A3D" w:rsidRDefault="000E5A3D">
      <w:pPr>
        <w:pStyle w:val="defscrRUSTxtStyleText"/>
      </w:pPr>
      <w:r>
        <w:t>Олимпиада, Крым сделали почти невозможное. Быть "русским" стало модно. Потом начались АТО, Донбасс, стрельба - и продажи кепочек с триколором упали. Датой постановки окончательного диагноза можно считать 4 ноября, когда на "Русский марш" - "смотр националистических сил" - пришло от силы четыре тысячи человек.</w:t>
      </w:r>
    </w:p>
    <w:p w:rsidR="000E5A3D" w:rsidRDefault="000E5A3D">
      <w:pPr>
        <w:pStyle w:val="defscrRUSTxtStyleText"/>
      </w:pPr>
      <w:r>
        <w:t>В русском национализме не так много"говорящих" голов. По именам: Александр Белов (Поткин), Дмитрий Демушкин, Даниил Константинов, Константин Крылов, Владимир Тор, Егор Холмогоров. Белов-Поткин в 2005 году становится членом политсовета "Русского национального движения". В 2008-м избирается главой полулегендарного ДПНИ (Движения против нелегальной иммиграции). Демушкин еще в 90-х годах вступал в "Русское национальное единство". В 2011-м вместе с Беловым основывает новую организацию - "Русских".</w:t>
      </w:r>
    </w:p>
    <w:p w:rsidR="000E5A3D" w:rsidRDefault="000E5A3D">
      <w:pPr>
        <w:pStyle w:val="defscrRUSTxtStyleText"/>
      </w:pPr>
      <w:r>
        <w:t>Владимир Тор в 2005 году вступает в ДПНИ, в 2006 присоединяется, совмещая обе должности, к "Русскому общественному движению". Последнее возглавляет Константин Крылов. Даниил Константинов начинает сотрудничество с РОДом в 2011-м году.</w:t>
      </w:r>
    </w:p>
    <w:p w:rsidR="000E5A3D" w:rsidRDefault="000E5A3D">
      <w:pPr>
        <w:pStyle w:val="defscrRUSTxtStyleText"/>
      </w:pPr>
      <w:r>
        <w:t>Особняком стоит публицист Холмогоров. Работал на "Единую Россию", сочувствовал прокремлевскому "Евразийскому союзу молодежи". Не без оснований считается связанным с титулованными деятелями Администрации президента. Не то чтобы Кремль делал на Холмогорова ставку... но в качестве патриотически настроенного публициста он АП устраивает.</w:t>
      </w:r>
    </w:p>
    <w:p w:rsidR="000E5A3D" w:rsidRDefault="000E5A3D">
      <w:pPr>
        <w:pStyle w:val="defscrRUSTxtStyleText"/>
      </w:pPr>
      <w:r>
        <w:t>Все эти ниточки объединяет "Русский марш". Каждый из указанных деятелей так или иначе принимал участие в мероприятии. Кто-то организовывал, кто-то проводил (Холмогоров, было дело, икону Казанской богоматери нёс), кто-то выступал. Но "Русский марш" 2014-го слился: 4 тысячи - не масштаб ключевого националистического митинга в год присоединения Крыма.</w:t>
      </w:r>
    </w:p>
    <w:p w:rsidR="000E5A3D" w:rsidRDefault="000E5A3D">
      <w:pPr>
        <w:pStyle w:val="defscrRUSTxtStyleText"/>
      </w:pPr>
      <w:r>
        <w:t>"Националистов подкосила украинская кампания", - поделился с "МК" Дмитрий Демушкин. Ранее он поддержал Майдан как народное волеизъявление, а дальнейшие события не комментировал, заняв нейтральную позицию. "Мы не участвовали в теме, оказались вне контекста. Нас клеймили "бандеровцами", - добавил политик. На "фашистский" марш никто адекватный не пойдет.</w:t>
      </w:r>
    </w:p>
    <w:p w:rsidR="000E5A3D" w:rsidRDefault="000E5A3D">
      <w:pPr>
        <w:pStyle w:val="defscrRUSTxtStyleText"/>
      </w:pPr>
      <w:r>
        <w:t>Мысль продолжил Владимир Тор. По его словам "МК", Демушкин и сочувствующие - исторически маргинальный народ, опирающийся на субкультурную поддержку. На том и погорели. Симпатизирующий идеям единодержавия Демушкин и ранее вызывал упреки коллег.</w:t>
      </w:r>
    </w:p>
    <w:p w:rsidR="000E5A3D" w:rsidRDefault="000E5A3D">
      <w:pPr>
        <w:pStyle w:val="defscrRUSTxtStyleText"/>
      </w:pPr>
      <w:r>
        <w:t>Националист Даниил Константинов, обвиняемый в убийстве гражданина Темникова, в ходе последнего слова на суде заявлял: "Сейчас в тренде государственный, авторитарный национализм. Это очередная обманка для русских: купиться на национальную риторику, потеряв свои реальные, гражданские права". Константинов дал прогноз - часть движения "сольется с провластными силами" на почве Крыма и Донбасса, и радикалы будут разгромлены.</w:t>
      </w:r>
    </w:p>
    <w:p w:rsidR="000E5A3D" w:rsidRDefault="000E5A3D">
      <w:pPr>
        <w:pStyle w:val="defscrRUSTxtStyleText"/>
      </w:pPr>
      <w:r>
        <w:t>В смысле альтернативы "жесткому" национализму предлагается "демократический". Его интересы отражает "Национально-демократическая партия", чьи главные постулаты, по словам Тора, - "интеллектуальность и массовость".</w:t>
      </w:r>
    </w:p>
    <w:p w:rsidR="000E5A3D" w:rsidRDefault="000E5A3D">
      <w:pPr>
        <w:pStyle w:val="defscrRUSTxtStyleText"/>
      </w:pPr>
      <w:r>
        <w:t>Константин Крылов - представляющий теоретическое крыло движения - в красках описал суть "демократического централизма" корреспонденту "МК": "Идея есть отражение проблемы. Нет второго - нет первого. Идея претендует на решение проблемы. Демократический национализм - не связанный с правой субкультурой, европейский - считает, что каждый народ должен отстаивать свои интересы сам. Никто за нас этого не сделает". В соцсетях Крылов сомневается "в ценности гегельянства как такового", после поправляясь - "если уж ушибло, изучать его нужно".</w:t>
      </w:r>
    </w:p>
    <w:p w:rsidR="000E5A3D" w:rsidRDefault="000E5A3D">
      <w:pPr>
        <w:pStyle w:val="defscrRUSTxtStyleText"/>
      </w:pPr>
      <w:r>
        <w:t>Непорядок - с массовостью. В группе вымпельной "Национально-демократической партии" "Вконтакте" числится смешное количество человек - 10 000. Для сравнения: страничка "Котики против печальки" привлекла аж 30 000 читателей. На митингах и пикетах НДП переизбытка сочувствующих также замечено не было. И это при том, что благодаря поддержке донецких "ополченцев" национал-демократы должны были бы быть сверхпопулярны в нашем якобы воинственном обществе. Ан нет.</w:t>
      </w:r>
    </w:p>
    <w:p w:rsidR="000E5A3D" w:rsidRDefault="000E5A3D">
      <w:pPr>
        <w:pStyle w:val="defscrRUSTxtStyleText"/>
      </w:pPr>
      <w:r>
        <w:t>Объясняя феномен, Крылов сослался на "отвлечение народа на внешнеполитическую проблематику". По его словам, "большое количество людей слишком увлеклось Крымом и Украиной, забыв - за год мы обеднели вдвое". В полной мере коллапс прочувствуется после новогодних каникул - когда горожане по трезвому глазу сходят в магазин и "прикинут, на что смогут претендовать". Вот такой фокус: мы думали, Донбасс разжигает национальные чувства, а оказалось - наоборот.</w:t>
      </w:r>
    </w:p>
    <w:p w:rsidR="000E5A3D" w:rsidRDefault="000E5A3D">
      <w:pPr>
        <w:pStyle w:val="defscrRUSTxtStyleText"/>
      </w:pPr>
      <w:r>
        <w:t>Что будет при дальнейшем сползании экономики в кризис? Националисты не опасаются беспорядков и волнений, предвкушая скорее системную работу. "Задача русских - сделать Россию русским, демократическим, национальным государством. Другой путь означает исчезновение русских как народа", - убежден Владимир Тор. (Любопытно, что все собеседники "МК" говорили о "русских" как о субъекте - и в третьем лице). Правительство такой России, считает Тор, должно отвечать "надеждам и чаяниям" титульной нации и защищать представителей оной. Крылов поддержал соратника: оснований для угасания националистической идеи философ не нашел.</w:t>
      </w:r>
    </w:p>
    <w:p w:rsidR="000E5A3D" w:rsidRDefault="000E5A3D">
      <w:pPr>
        <w:pStyle w:val="defscrRUSTxtStyleText"/>
      </w:pPr>
      <w:r>
        <w:t>На том позитив и кончается. "Украинцы селекционировались как отдельная нация: 40 миллионов русских теперь ненавидят РФ. Идея русского единства - белороссы, великороссы и малороссы вместе - похоронена на сто лет", - мрачно заключает Демушкин. В 2014 году у националистов на руках были все карты, включая государственную поддержку идеи. Стартовав с одной из самых впечатляющих в истории Олимпиад, которая принесла России долгожданное первенство в медальном зачёте, страна провела не менее впечатляющее присоединение Крыма. Рейтинг Путина зашкаливал, националисты оказались в тренде. Но воспользоваться этим не сумели. Споры о правомерности присоединения Крыма раскололи движение, энергия была растрачена зря на малочисленных митингах в поддержку Донбасса и споры в соцсетях. Сильной единой политической партии с единым лидером мы так и не увидели. И, скорее всего, уже не увидим. Шанс утерян. Если у России ещё будет крупная национальная партия, то совершенно с другим лицом и под другими знамёнами. Может, оно и к лучшему?</w:t>
      </w:r>
    </w:p>
    <w:p w:rsidR="000E5A3D" w:rsidRDefault="000E5A3D">
      <w:pPr>
        <w:pStyle w:val="defscrRUSTxtStyleText"/>
      </w:pPr>
      <w:hyperlink w:anchor="CTIT2_17" w:history="1">
        <w:r>
          <w:rPr>
            <w:rStyle w:val="a6"/>
          </w:rPr>
          <w:t>К содержанию &gt;&gt;</w:t>
        </w:r>
      </w:hyperlink>
    </w:p>
    <w:p w:rsidR="000E5A3D" w:rsidRDefault="000E5A3D">
      <w:pPr>
        <w:pStyle w:val="defscrRUSTxtStyleTitle"/>
      </w:pPr>
      <w:bookmarkStart w:id="86" w:name="TTIT2_18"/>
      <w:bookmarkEnd w:id="86"/>
      <w:r>
        <w:t>КРЫМСКИЕ ТАТАРЫ ХОТЯТ НАЦИОНАЛЬНОЕ ГОСУДАРСТВО</w:t>
      </w:r>
    </w:p>
    <w:p w:rsidR="000E5A3D" w:rsidRDefault="000E5A3D">
      <w:pPr>
        <w:pStyle w:val="defscrRUSTxtStyleTextStl"/>
      </w:pPr>
      <w:r>
        <w:t>Правительство Крыма ждет правовой оценки их заявлений</w:t>
      </w:r>
    </w:p>
    <w:p w:rsidR="000E5A3D" w:rsidRDefault="000E5A3D">
      <w:pPr>
        <w:pStyle w:val="defscrRUSTxtStyleReference"/>
      </w:pPr>
      <w:r>
        <w:t>Вадим Никифоров, Симферополь</w:t>
      </w:r>
    </w:p>
    <w:p w:rsidR="000E5A3D" w:rsidRDefault="000E5A3D">
      <w:pPr>
        <w:pStyle w:val="defscrRUSTxtStyleReference"/>
      </w:pPr>
      <w:r>
        <w:t>Коммерсантъ, N6/П, 19.01.2015, с. 3</w:t>
      </w:r>
    </w:p>
    <w:p w:rsidR="000E5A3D" w:rsidRDefault="000E5A3D">
      <w:pPr>
        <w:pStyle w:val="defscrRUSTxtStyleText"/>
      </w:pPr>
      <w:r>
        <w:t>Комитет по защите прав крымскотатарского народа обратился к президенту Турции Реджепу Тайипу Эрдогану, генсеку ООН Пан Ги Муну и украинским властям с сообщением о нарушении прав крымских татар. В правительстве Крыма считают, что общественники "нагнетают обстановку", и призывают "компетентные органы" дать "правовую оценку ряду заявлений". Некоторые эксперты отмечают, что созданный недавно комитет не имеет политического веса и вряд ли будет услышан.</w:t>
      </w:r>
    </w:p>
    <w:p w:rsidR="000E5A3D" w:rsidRDefault="000E5A3D">
      <w:pPr>
        <w:pStyle w:val="defscrRUSTxtStyleText"/>
      </w:pPr>
      <w:r>
        <w:t>На конференции, прошедшей в Симферополе 17 января, Комитет по защите прав крымскотатарского народа принял обращения к президенту Турции Реджепу Тайипу Эрдогану, генсеку ООН Пан Ги Муну, президенту Украины Петру Порошенко и Верховной раде. Назвав присоединение Крыма к РФ "аннексией", комитет предложил Верховной раде "поручить МИД Украины инициировать проведение под эгидой ООН международной конференции по безопасности крымскотатарского народа и его самоопределения в апреле 2015 года", президенту Турции - организовать университеты для крымских татар в Херсонской области. Комитет принял резолюцию, в которой говорится, что власть в Крыму может существовать только с согласия крымских татар. Основной задачей крымскотатарского народа конференция определила "борьбу за восстановление своей национальной государственности".</w:t>
      </w:r>
    </w:p>
    <w:p w:rsidR="000E5A3D" w:rsidRDefault="000E5A3D">
      <w:pPr>
        <w:pStyle w:val="defscrRUSTxtStyleText"/>
      </w:pPr>
      <w:r>
        <w:t>Члены комитета подчеркнули, что, несмотря на государственный статус крымскотатарского языка, в Крыму не ведется обучение на нем. Лидер созданного недавно комитета Эскендер Бариев пояснил "Ъ", что речь идет о "праве на самоопределение крымскотатарского народа", о котором он заявлял "и в советские, и в украинские времена", а государственность гарантирует безопасность и развитие народа. "Национальная государственность может иметь разные формы от национально-территориальной автономии до независимого суверенного государства. Крымская АССР в составе РСФСР с 1921 по 1944 год была формой национальной государственности",- сказал он. Зампред Меджлиса Нариман Джелялов, который присутствовал на мероприятии в качестве наблюдателя, сказал "Ъ", что в состав комитета вошли в том числе "многие" нынешние и бывшие члены Меджлиса.</w:t>
      </w:r>
    </w:p>
    <w:p w:rsidR="000E5A3D" w:rsidRDefault="000E5A3D">
      <w:pPr>
        <w:pStyle w:val="defscrRUSTxtStyleText"/>
      </w:pPr>
      <w:r>
        <w:t>Председатель государственного комитета Крыма по межнациональным вопросам Заур Смирнов заявил "Ъ", что права крымских татар "не нарушаются", а новый комитет не имеет поддержки среди народа и "намеренно нагнетает обстановку". "К нам никто из этих товарищей не обращался с жалобами",- сказал он, призвав "компетентные органы" дать "правовую оценку ряду заявлений", которые были сделаны на конференции.</w:t>
      </w:r>
    </w:p>
    <w:p w:rsidR="000E5A3D" w:rsidRDefault="000E5A3D">
      <w:pPr>
        <w:pStyle w:val="defscrRUSTxtStyleText"/>
      </w:pPr>
      <w:r>
        <w:t>Политолог Андрей Никифоров считает, что у созданного комитета нет "никаких прав" выступать от имени крымскотатарского народа. "Самопальных комитетов можно создать много. И все они будут иметь одинаковый вес - около нуля",- сказал он "Ъ". Политолог Александр Форманчук напомнил "Ъ", что Эскендер Бариев является сторонником Мустафы Джемилева и Рефата Чубарова (бывший и нынешний руководители Меджлиса, которым запрещен въезд на территорию РФ за "экстремистскую деятельность"). По мнению эксперта, крымские татары сейчас имеют "больше прав и возможностей", чем в предыдущие 23 года, а заявления комитета не получат "никакой реакции". "Тот же Эрдоган в декабре четко сказал, что все проблемы крымских татар должны решаться в Крыму российской властью",- напомнил он.</w:t>
      </w:r>
    </w:p>
    <w:p w:rsidR="000E5A3D" w:rsidRDefault="000E5A3D">
      <w:pPr>
        <w:pStyle w:val="defscrRUSTxtStyleText"/>
      </w:pPr>
      <w:hyperlink w:anchor="CTIT2_18" w:history="1">
        <w:r>
          <w:rPr>
            <w:rStyle w:val="a6"/>
          </w:rPr>
          <w:t>К содержанию &gt;&gt;</w:t>
        </w:r>
      </w:hyperlink>
    </w:p>
    <w:p w:rsidR="000E5A3D" w:rsidRDefault="000E5A3D">
      <w:pPr>
        <w:pStyle w:val="defscrRUSTxtStyleTitle"/>
      </w:pPr>
      <w:bookmarkStart w:id="87" w:name="TTIT2_19"/>
      <w:bookmarkEnd w:id="87"/>
      <w:r>
        <w:t>НА КРЫМСКОТАТАРСКИЙ ТЕЛЕКАНАЛ ПРИШЛИ С ОБЫСКОМ</w:t>
      </w:r>
    </w:p>
    <w:p w:rsidR="000E5A3D" w:rsidRDefault="000E5A3D">
      <w:pPr>
        <w:pStyle w:val="defscrRUSTxtStyleTextStl"/>
      </w:pPr>
      <w:r>
        <w:t>Следователей интересовала съемка прошлогоднего митинга</w:t>
      </w:r>
    </w:p>
    <w:p w:rsidR="000E5A3D" w:rsidRDefault="000E5A3D">
      <w:pPr>
        <w:pStyle w:val="defscrRUSTxtStyleReference"/>
      </w:pPr>
      <w:r>
        <w:t>Вадим Никифоров, Симферополь</w:t>
      </w:r>
    </w:p>
    <w:p w:rsidR="000E5A3D" w:rsidRDefault="000E5A3D">
      <w:pPr>
        <w:pStyle w:val="defscrRUSTxtStyleReference"/>
      </w:pPr>
      <w:r>
        <w:t>Коммерсантъ, N12, 27.01.2015, с. 5</w:t>
      </w:r>
    </w:p>
    <w:p w:rsidR="000E5A3D" w:rsidRDefault="000E5A3D">
      <w:pPr>
        <w:pStyle w:val="defscrRUSTxtStyleText"/>
      </w:pPr>
      <w:r>
        <w:t>Вчера сотрудники Следственного комитета провели обыски в здании крымскотатарского телеканала ATR в рамках расследования уголовного дела по факту гибели двух человек на митинге в Симферополе в феврале 2014 года. В ходе обыска был изъят сервер телеканала, что руководство ATR расценило как "акт устрашения" журналистов. Крымские власти обвинения отвергли.</w:t>
      </w:r>
    </w:p>
    <w:p w:rsidR="000E5A3D" w:rsidRDefault="000E5A3D">
      <w:pPr>
        <w:pStyle w:val="defscrRUSTxtStyleText"/>
      </w:pPr>
      <w:r>
        <w:t>В здание телеканала ATR в Симферополе вчера в 11 часов вошли несколько десятков автоматчиков в форме подразделения ОМОНа, а сотрудники Следственного комитета (СКР) во всех кабинетах начали обыск. По периметру здание было оцеплено сотрудниками полиции. В Следственном комитете сообщили, что процессуальные действия проводились в рамках расследования уголовного дела, возбужденного "по факту причинения смерти по неосторожности двум местным жителям в феврале 2014 года во время митинга" (ст. 109 УК РФ). "У следствия имеются данные о наличии видеоматериала указанных событий в телекомпании ATR. Эти видеозаписи имеют существенное доказательственное значение для расследования уголовного дела, однако представители телекомпании отказались предоставить их по запросу следователя",- говорится в сообщении официального представителя СКР Владимира Маркина.</w:t>
      </w:r>
    </w:p>
    <w:p w:rsidR="000E5A3D" w:rsidRDefault="000E5A3D">
      <w:pPr>
        <w:pStyle w:val="defscrRUSTxtStyleText"/>
      </w:pPr>
      <w:r>
        <w:t>26 февраля прошлого года в Симферополе проходили две акции, организованные пророссийскими силами и Меджлисом крымских татар. Между демонстрантами завязалась потасовка, в результате давки на площади перед Госсоветом погибли два человека. Телеканал ATR вел прямую трансляцию с места событий.</w:t>
      </w:r>
    </w:p>
    <w:p w:rsidR="000E5A3D" w:rsidRDefault="000E5A3D">
      <w:pPr>
        <w:pStyle w:val="defscrRUSTxtStyleText"/>
      </w:pPr>
      <w:r>
        <w:t>Заместитель гендиректора телеканала по информационной политике Лиля Буджурова рассказала "Ъ", что СКР и Центр противодействия экстремизму обращались к руководству канала по поводу видеозаписей митинга 26 февраля, эти материалы телеканалом были предоставлены. Поэтому на ATR обыск расценили как давление на СМИ. "Мы единственный телеканал, который открыто рассказывает обо всех проблемах, которые есть в Крыму. Видимо, власти это не нужно. Этот обыск - акт устрашения сотрудников нашего телеканала",- заявила "Ъ" госпожа Буджурова.</w:t>
      </w:r>
    </w:p>
    <w:p w:rsidR="000E5A3D" w:rsidRDefault="000E5A3D">
      <w:pPr>
        <w:pStyle w:val="defscrRUSTxtStyleText"/>
      </w:pPr>
      <w:r>
        <w:t>Вице-премьер, министр информации Крыма Дмитрий Полонский назвал обвинения представителя телеканала беспочвенными. "Процессуальные действия производились федеральными силовыми структурами, значит, у них есть для этого какие-то основания. На телеканал ATR никто не собирается оказывать давление ни за их гражданскую позицию, ни за национальность. Эти заявления - это эмоции",- сказал господин Полонский. Он отметил, что в январе телеканал ATR был награжден на конкурсе "Журналист года", организованном правительством Крыма, в номинации "За вклад в развитие свободы слова в Крыму".</w:t>
      </w:r>
    </w:p>
    <w:p w:rsidR="000E5A3D" w:rsidRDefault="000E5A3D">
      <w:pPr>
        <w:pStyle w:val="defscrRUSTxtStyleText"/>
      </w:pPr>
      <w:r>
        <w:t>ATR принадлежит бизнесмену Ленуру Ислямову, который с 2 апреля по 28 мая 2014 года исполнял обязанности вице-премьера Крыма (на эту должность он был рекомендован Меджлисом крымских татар). До референдума о присоединении Крыма к РФ телеканал занимал проукраинскую позицию, а после регулярно критиковал местную власть. Телеканал вещает на трех языках: русском, украинском и крымскотатарском.</w:t>
      </w:r>
    </w:p>
    <w:p w:rsidR="000E5A3D" w:rsidRDefault="000E5A3D">
      <w:pPr>
        <w:pStyle w:val="defscrRUSTxtStyleText"/>
      </w:pPr>
      <w:hyperlink w:anchor="CTIT2_19" w:history="1">
        <w:r>
          <w:rPr>
            <w:rStyle w:val="a6"/>
          </w:rPr>
          <w:t>К содержанию &gt;&gt;</w:t>
        </w:r>
      </w:hyperlink>
    </w:p>
    <w:p w:rsidR="000E5A3D" w:rsidRDefault="000E5A3D">
      <w:pPr>
        <w:pStyle w:val="defscrRUSTxtStyleTitle"/>
      </w:pPr>
      <w:bookmarkStart w:id="88" w:name="TTIT2_20"/>
      <w:bookmarkEnd w:id="88"/>
      <w:r>
        <w:t>ПРОКУРАТУРА КРЫМА НАМЕРЕНА ЖЕСТКО РЕАГИРОВАТЬ НА ЭКСТРЕМИСТСКИЕ ПРОЯВЛЕНИЯ</w:t>
      </w:r>
    </w:p>
    <w:p w:rsidR="000E5A3D" w:rsidRDefault="000E5A3D">
      <w:pPr>
        <w:pStyle w:val="defscrRUSTxtStyleReference"/>
      </w:pPr>
      <w:r>
        <w:t>Интерфакс</w:t>
      </w:r>
    </w:p>
    <w:p w:rsidR="000E5A3D" w:rsidRDefault="000E5A3D">
      <w:pPr>
        <w:pStyle w:val="defscrRUSTxtStyleReference"/>
      </w:pPr>
      <w:r>
        <w:t>Независимая газета, N17, 30.01.2015, с. 3</w:t>
      </w:r>
    </w:p>
    <w:p w:rsidR="000E5A3D" w:rsidRDefault="000E5A3D">
      <w:pPr>
        <w:pStyle w:val="defscrRUSTxtStyleText"/>
      </w:pPr>
      <w:r>
        <w:t>Прокуратура Крыма намерена жестко реагировать на экстремистские проявления и добиваться уголовного преследования виновных, заявила прокурор республики Наталья Поклонская. Выступая на заседании межведомственной рабочей группы по противодействию экстремистской деятельности, прокурор сказала: "Я думаю, у задействованных в деструктивной деятельности сил было достаточно поводов убедиться в серьезности намерений силовиков, способных обеспечить неотвратимость наказания за правонарушения". Она отметила, что по материалам прокурорских проверок следственные органы возбудили шесть уголовных дел по статьям: "Публичные призывы к осуществлению действий, направленных на нарушение территориальной целостности РФ", "Возбуждение ненависти либо вражды", "Финансирование экстремистской деятельности", "Организация массовых беспорядков", "Создание некоммерческой организации, посягающей на личность и права граждан". По словам Поклонской, среди материалов факт совершения тремя координаторами одной из неофициальных организаций незаконных действий, а также материалы в отношении лиц, причастных к массовым беспорядкам на территории Крыма в прошлом году, в результате чего погибли два человека, а шесть получили телесные повреждения средней степени тяжести.</w:t>
      </w:r>
    </w:p>
    <w:p w:rsidR="000E5A3D" w:rsidRDefault="000E5A3D">
      <w:pPr>
        <w:pStyle w:val="defscrRUSTxtStyleText"/>
      </w:pPr>
      <w:hyperlink w:anchor="CTIT2_20" w:history="1">
        <w:r>
          <w:rPr>
            <w:rStyle w:val="a6"/>
          </w:rPr>
          <w:t>К содержанию &gt;&gt;</w:t>
        </w:r>
      </w:hyperlink>
    </w:p>
    <w:p w:rsidR="000E5A3D" w:rsidRDefault="000E5A3D">
      <w:pPr>
        <w:pStyle w:val="defscrRUSTxtStyleTitle"/>
      </w:pPr>
      <w:bookmarkStart w:id="89" w:name="TTIT2_21"/>
      <w:bookmarkEnd w:id="89"/>
      <w:r>
        <w:t>НАЦИОНАЛИСТЫ РАЗЖИГАЛИ БОРЬБУ КУРИТЕЛЬНЫМИ СМЕСЯМИ</w:t>
      </w:r>
    </w:p>
    <w:p w:rsidR="000E5A3D" w:rsidRDefault="000E5A3D">
      <w:pPr>
        <w:pStyle w:val="defscrRUSTxtStyleTextStl"/>
      </w:pPr>
      <w:r>
        <w:t>Дело членов движения "Реструкт" передано для расследования в центральный аппарат СКР</w:t>
      </w:r>
    </w:p>
    <w:p w:rsidR="000E5A3D" w:rsidRDefault="000E5A3D">
      <w:pPr>
        <w:pStyle w:val="defscrRUSTxtStyleReference"/>
      </w:pPr>
      <w:r>
        <w:t>Алексей Соковнин</w:t>
      </w:r>
    </w:p>
    <w:p w:rsidR="000E5A3D" w:rsidRDefault="000E5A3D">
      <w:pPr>
        <w:pStyle w:val="defscrRUSTxtStyleReference"/>
      </w:pPr>
      <w:r>
        <w:t>Коммерсантъ, N3, 14.01.2015, с. 4</w:t>
      </w:r>
    </w:p>
    <w:p w:rsidR="000E5A3D" w:rsidRDefault="000E5A3D">
      <w:pPr>
        <w:pStyle w:val="defscrRUSTxtStyleText"/>
      </w:pPr>
      <w:r>
        <w:t>Уголовное дело членов запрещенного националистического движения "Реструкт", по которому проходят около двух десятков соратников осужденного ранее Максима Марцинкевича (Тесак), передано для дальнейшего расследования в центральный аппарат СКР. Большинство эпизодов расследования составляют нападения на продавцов запрещенных курительных смесей. Особый резонанс это расследование получило летом прошлого года, когда выяснилось, что некоторые члены "Реструкта", скрывшись от российских правоохранителей на Украине, поступили там на службу в проправительственные батальоны, воюющие на юго-востоке страны.</w:t>
      </w:r>
    </w:p>
    <w:p w:rsidR="000E5A3D" w:rsidRDefault="000E5A3D">
      <w:pPr>
        <w:pStyle w:val="defscrRUSTxtStyleText"/>
      </w:pPr>
      <w:r>
        <w:t>По данным "Ъ", постановление о передаче материалов уголовного дела членов "Реструкта" из московского главного следственного управления СКР в ГСУ Следственного комитета утвердил заместитель генерального прокурора России Виктор Гринь. По предварительной информации, руководителем следственной группы может стать Игорь Краснов, до того успешно расследовавший дело другой националистической группировки - БОРН (сейчас оно рассматривается в суде), на счету которой серия нападений и убийств, в том числе расправа над судьей Мосгорсуда Эдуардом Чувашовым.</w:t>
      </w:r>
    </w:p>
    <w:p w:rsidR="000E5A3D" w:rsidRDefault="000E5A3D">
      <w:pPr>
        <w:pStyle w:val="defscrRUSTxtStyleText"/>
      </w:pPr>
      <w:r>
        <w:t>Фигурантами расследования дела "Реструкта" стали соратники известного националиста Максима Марцинкевича (в августе 2014 года он был осужден на пять лет колонии за разжигание межнациональной розни). В движении действовали два крыла - "Оккупай-наркофиляй" и "Оккупай-педофиляй". Но, если деятельность последней, по данным правоохранителей, после осуждения Тесака фактически прекратилась, то нападения националистов на торговцев курительными смесями, напротив, участились. Как правило, националисты выслеживали на улицах продавцов спайсов или более тяжелых наркотиков и договаривались с ними о приобретении товара. А когда те приходили на следующую встречу, их жестоко избивали, отбирая дневную выручку или ценные вещи.</w:t>
      </w:r>
    </w:p>
    <w:p w:rsidR="000E5A3D" w:rsidRDefault="000E5A3D">
      <w:pPr>
        <w:pStyle w:val="defscrRUSTxtStyleText"/>
      </w:pPr>
      <w:r>
        <w:t>В июне 2014 года подельники Тесака устроили расправу над уроженцем Азербайджана Зауром Алышевым, который от полученных травм скончался. Этот случай вызвал немалый общественный резонанс. Участников нападения задержали и вскоре им предъявили обвинение по ч. 4 ст. 111 УК РФ ("Умышленное причинение тяжкого вреда здоровью, повлекшее по неосторожности смерть потерпевшего"). С этого эпизода и началось масштабное расследование деятельности членов "Реструкта". Позже все дела, возбужденные по разным преступным эпизодам, были объединены в одно производство, расследованием занялось ГСУ СКР по Москве.</w:t>
      </w:r>
    </w:p>
    <w:p w:rsidR="000E5A3D" w:rsidRDefault="000E5A3D">
      <w:pPr>
        <w:pStyle w:val="defscrRUSTxtStyleText"/>
      </w:pPr>
      <w:r>
        <w:t>Тем временем в прошлом году "Реструкт" оказался в центре внимания в связи с двумя скандальными историями. Сначала националисты 30 июня попытались провести в концертном зале гостиничного комплекса "Измайлово" "международный съезд" своего движения, но мероприятие было пресечено правоохранительными органами. А позже стало известно, что некоторые члены движения отправились на Украину воевать на юго-востоке страны в составе проправительственных батальонов. В отношении одного из националистов - Романа Железнова, оказавшегося в батальоне "Азов", СКР возбудил дело о наемничестве ("Ъ" сообщал об этом 10 октября 2014 года).</w:t>
      </w:r>
    </w:p>
    <w:p w:rsidR="000E5A3D" w:rsidRDefault="000E5A3D">
      <w:pPr>
        <w:pStyle w:val="defscrRUSTxtStyleText"/>
      </w:pPr>
      <w:r>
        <w:t>Как рассказал адвокат одного из обвиняемых Алексей Михальчик, сейчас по делу "Реструкта" арестовано около десятка человек, еще с десяти взята подписка о невыезде. "Всем им предъявлено обвинение в хулиганстве, разбойных нападениях или грабежах",- сообщил защитник, добавив, что "большинство обвинений основано на показаниях самих наркоторговцев".</w:t>
      </w:r>
    </w:p>
    <w:p w:rsidR="000E5A3D" w:rsidRDefault="000E5A3D">
      <w:pPr>
        <w:pStyle w:val="defscrRUSTxtStyleText"/>
      </w:pPr>
      <w:r>
        <w:t>Адвокат Михальчик, защищающий 17-летнего Кирилла Филатова, арестованного за нападение на Заура Алышева (имя фигуранта называется с разрешения адвоката), посетовал в беседе с "Ъ", что "следователи проявляют такое рвение, что отказываются принимать во внимание не только возраст, но и состояние здоровья арестованных". "Мой подзащитный Филатов страдает болезнью почек и может просто умереть, находясь под стражей без оказания надлежащей помощи,- заявил "Ъ" господин Михальчик.- Но следствие и суд отказываются перевести его на подписку о невыезде, несмотря на то что этот тяжелый диагноз подтвердили независимые судебные медики".</w:t>
      </w:r>
    </w:p>
    <w:p w:rsidR="000E5A3D" w:rsidRDefault="000E5A3D">
      <w:pPr>
        <w:pStyle w:val="defscrRUSTxtStyleText"/>
      </w:pPr>
      <w:r>
        <w:t>Кстати, по данным "Ъ", по делу "Реструкта" к уголовной ответственности могут привлечь и самого Максима Марцинкевича. "Во время обысков у одного из членов "Оккупай-педофиляя" была обнаружена его книга, где Марцинкевич описывал, как и с кем отбывал предыдущие тюремные сроки,- сообщил "Ъ" господин Михальчик, который ранее защищал и самого Тесака.- Ранее ее не признавали экстремистской, но в конце прошлого года именно эта книга послужила основанием для предъявления Марцинкевичу нового обвинения в разжигании межнациональной вражды". Поэтому не исключено, что и самому Тесаку, и фигурантам дела "Реструкта" могут вменить соответственно организацию экстремистского сообщества и участие в нем. Во всяком случае, по данным "Ъ", показания ряда свидетелей позволяют следствию это сделать.</w:t>
      </w:r>
    </w:p>
    <w:p w:rsidR="000E5A3D" w:rsidRDefault="000E5A3D">
      <w:pPr>
        <w:pStyle w:val="defscrRUSTxtStyleText"/>
      </w:pPr>
      <w:hyperlink w:anchor="CTIT2_21" w:history="1">
        <w:r>
          <w:rPr>
            <w:rStyle w:val="a6"/>
          </w:rPr>
          <w:t>К содержанию &gt;&gt;</w:t>
        </w:r>
      </w:hyperlink>
    </w:p>
    <w:p w:rsidR="000E5A3D" w:rsidRDefault="000E5A3D">
      <w:pPr>
        <w:pStyle w:val="defscrRUSTxtStyleTitle"/>
      </w:pPr>
      <w:bookmarkStart w:id="90" w:name="TTIT2_22"/>
      <w:bookmarkEnd w:id="90"/>
      <w:r>
        <w:t>НАМЕРЕНИЕ УБИТЬ</w:t>
      </w:r>
    </w:p>
    <w:p w:rsidR="000E5A3D" w:rsidRDefault="000E5A3D">
      <w:pPr>
        <w:pStyle w:val="defscrRUSTxtStyleTextStl"/>
      </w:pPr>
      <w:r>
        <w:t>В суде по делу банды БОРН допросили последнего подсудимого - Юрия Тихомирова</w:t>
      </w:r>
    </w:p>
    <w:p w:rsidR="000E5A3D" w:rsidRDefault="000E5A3D">
      <w:pPr>
        <w:pStyle w:val="defscrRUSTxtStyleReference"/>
      </w:pPr>
      <w:r>
        <w:t>Надежда Прусенкова</w:t>
      </w:r>
    </w:p>
    <w:p w:rsidR="000E5A3D" w:rsidRDefault="000E5A3D">
      <w:pPr>
        <w:pStyle w:val="defscrRUSTxtStyleReference"/>
      </w:pPr>
      <w:r>
        <w:t>Новая газета (Рязань), N2, 15.01.2015, EV</w:t>
      </w:r>
    </w:p>
    <w:p w:rsidR="000E5A3D" w:rsidRDefault="000E5A3D">
      <w:pPr>
        <w:pStyle w:val="defscrRUSTxtStyleText"/>
      </w:pPr>
      <w:r>
        <w:t>В понедельник в Мособлсуде возобновились слушания по делу БОРН - "Боевой организации русских националистов". На скамье подсудимых четверо: Максим Баклагин, Вячеслав Исаев, Михаил Волков и Юрий Тихомиров. Им вменяются семь эпизодов убийств, два покушения на убийство, бандитизм, участие в экстремистском сообществе и незаконном обороте оружия. Троих уже допросили. Баклагин и Исаев полностью признали свою вину. Волков участия в убийствах не отрицает, но утверждает, что не состоял в банде и убийства совершал по мотивам личной мести, а не из экстремистских побуждений. Последнего подсудимого Юрия Тихомирова допросили в понедельник.</w:t>
      </w:r>
    </w:p>
    <w:p w:rsidR="000E5A3D" w:rsidRDefault="000E5A3D">
      <w:pPr>
        <w:pStyle w:val="defscrRUSTxtStyleText"/>
      </w:pPr>
      <w:r>
        <w:t>Его показаний, можно сказать, ждали - на предварительном следствии Тихомиров воспользовался 51-й статьей Конституции и ничего не говорил. Свою вину он полностью отрицает, несмотря на то, что в июне 2012 года был осужден за нападение на антифашиста Илью Джапаридзе и приговорен к 10 годам строгого режима. (Цело об убийстве антифашиста было расследовано раньше, чем все убийства объединили в одно дело БОРН, Баклагин и Исаев были Допрошены в качестве свидетелей, отпущены и ударились в бега - в том числе и после задержания и явки с повинной Тихомирова.)</w:t>
      </w:r>
    </w:p>
    <w:p w:rsidR="000E5A3D" w:rsidRDefault="000E5A3D">
      <w:pPr>
        <w:pStyle w:val="defscrRUSTxtStyleText"/>
      </w:pPr>
      <w:r>
        <w:t>В деле БОРН Тихомирову вменяют только участие в банде, экстремизм и незаконный оборот оружия. Убийства Джапаридзе, в котором участвовал Тихомиров и о чем в подробностях рассказали Баклагин и Исаев, среди обвинений нет - он уже осужден, а по закону нельзя судить дважды за одно преступление. Также суд не может "утяжелить" Тихомирову статью - только облегчить.</w:t>
      </w:r>
    </w:p>
    <w:p w:rsidR="000E5A3D" w:rsidRDefault="000E5A3D">
      <w:pPr>
        <w:pStyle w:val="defscrRUSTxtStyleText"/>
      </w:pPr>
      <w:r>
        <w:t>В суде Тихомиров заявил о своем желании давать показания, но принял привычную уже для себя позицию - все отрицал. На это заседание впервые пришла его мама. Она тихо плакала, пока он говорил.</w:t>
      </w:r>
    </w:p>
    <w:p w:rsidR="000E5A3D" w:rsidRDefault="000E5A3D">
      <w:pPr>
        <w:pStyle w:val="defscrRUSTxtStyleText"/>
      </w:pPr>
      <w:r>
        <w:t>По словам Тихомирова, с Тихоновым и Горячевым (лидерами БОРН) не знаком, националистом не был, оружия (кроме своей разрешенной травматической "Осы", из которой выстрелил четыре раза в голову Илье Джапаридзе) не видел, средств конспирации не видел, поручений ему никто не давал, к нападению опять же отношения не имеет. Показания Баклагина и Исаева о его причастности считает оговором.</w:t>
      </w:r>
    </w:p>
    <w:p w:rsidR="000E5A3D" w:rsidRDefault="000E5A3D">
      <w:pPr>
        <w:pStyle w:val="defscrRUSTxtStyleText"/>
      </w:pPr>
      <w:r>
        <w:t>Прокуратура ходатайствовала об оглашении показаний, данных Тихомировым в качестве подозреваемого на предварительном следствии. Тихомиров и его защита выступали против, требуя признать протокол недопустимым доказательством, а явку с повинной - самооговором, совершенным под давлением следователя. Однако судья нарушений УПК не усмотрел и протокол был зачитан.</w:t>
      </w:r>
    </w:p>
    <w:p w:rsidR="000E5A3D" w:rsidRDefault="000E5A3D">
      <w:pPr>
        <w:pStyle w:val="defscrRUSTxtStyleText"/>
      </w:pPr>
      <w:r>
        <w:t>Допрос Тихомирова состоялся 12 декабря 2010 года. Именно тогда Тихомиров впервые описал следствию детали убийства Джапаридзе, которые Баклагин и Исаев подтвердят гораздо позже - их задержат только летом 2012 года и оба во всем признаются.</w:t>
      </w:r>
    </w:p>
    <w:p w:rsidR="000E5A3D" w:rsidRDefault="000E5A3D">
      <w:pPr>
        <w:pStyle w:val="defscrRUSTxtStyleText"/>
      </w:pPr>
      <w:r>
        <w:t>"27 июня 2009 года мы поехали к дому Ильи Джапаридзе с намерением его убить; так как он избил сестру националиста Скачевского с ребенком (информация об избиении не подтвердилась, нападения не было). Я должен был выстрелить в него, а Баклагин добить ножом. В целях конспирации я надел парик и панаму, Максим Баклагин надел кепку. Потом мы их выбросили в мусорный бак. Через час нашего ожидания Джапаридзе вышел из подъезда. Мы обошли дом и пошли ему навстречу. Я выстрелил четыре раза ему в голову. Но он не упал. Подошел Баклагин и стал бить его ножом. Я помню, что Джапаридзе кричал: "За что?!" Потом он упал. Мы убежали в метро. Через некоторое время мы встречались с Баклагиным и Исаевым, я сказал им, что больше не хочу участвовать в таких делах, меня больше не звали".</w:t>
      </w:r>
    </w:p>
    <w:p w:rsidR="000E5A3D" w:rsidRDefault="000E5A3D">
      <w:pPr>
        <w:pStyle w:val="defscrRUSTxtStyleText"/>
      </w:pPr>
      <w:r>
        <w:t>Напоследок Тихомиров еще раз сообщил, что отказывается от этих показаний, так как его пытали током.</w:t>
      </w:r>
    </w:p>
    <w:p w:rsidR="000E5A3D" w:rsidRDefault="000E5A3D">
      <w:pPr>
        <w:pStyle w:val="defscrRUSTxtStyleText"/>
      </w:pPr>
      <w:r>
        <w:t>- Мы поняли, поняли, - снова прервал его судья. - Присаживайтесь.</w:t>
      </w:r>
    </w:p>
    <w:p w:rsidR="000E5A3D" w:rsidRDefault="000E5A3D">
      <w:pPr>
        <w:pStyle w:val="defscrRUSTxtStyleText"/>
      </w:pPr>
      <w:r>
        <w:t>Затем присяжные посмотрели видео проверки на месте показаний Максима Баклагина, где он в который раз подробно рассказал и показал, как убивали Илью Джапаридзе, Муслима Абдуллаева, Coca Хачикяна. На следующем заседании, 21 января, защита закончит представлять доказательства и допросит последних свидетелей. Затем начнутся дополнения и прения сторон.</w:t>
      </w:r>
    </w:p>
    <w:p w:rsidR="000E5A3D" w:rsidRDefault="000E5A3D">
      <w:pPr>
        <w:pStyle w:val="defscrRUSTxtStyleText"/>
      </w:pPr>
      <w:hyperlink w:anchor="CTIT2_22" w:history="1">
        <w:r>
          <w:rPr>
            <w:rStyle w:val="a6"/>
          </w:rPr>
          <w:t>К содержанию &gt;&gt;</w:t>
        </w:r>
      </w:hyperlink>
    </w:p>
    <w:p w:rsidR="000E5A3D" w:rsidRDefault="000E5A3D">
      <w:pPr>
        <w:pStyle w:val="defscrRUSTxtStyleTitle"/>
      </w:pPr>
      <w:bookmarkStart w:id="91" w:name="TTIT2_23"/>
      <w:bookmarkEnd w:id="91"/>
      <w:r>
        <w:t>ЗЕРНА В ПОЧВУ</w:t>
      </w:r>
    </w:p>
    <w:p w:rsidR="000E5A3D" w:rsidRDefault="000E5A3D">
      <w:pPr>
        <w:pStyle w:val="defscrRUSTxtStyleTextStl"/>
      </w:pPr>
      <w:r>
        <w:t>В Минводах, возможно, снова назревает межнациональный конфликт</w:t>
      </w:r>
    </w:p>
    <w:p w:rsidR="000E5A3D" w:rsidRDefault="000E5A3D">
      <w:pPr>
        <w:pStyle w:val="defscrRUSTxtStyleReference"/>
      </w:pPr>
      <w:r>
        <w:t>Вероника Воронцова</w:t>
      </w:r>
    </w:p>
    <w:p w:rsidR="000E5A3D" w:rsidRDefault="000E5A3D">
      <w:pPr>
        <w:pStyle w:val="defscrRUSTxtStyleReference"/>
      </w:pPr>
      <w:r>
        <w:t>Новые известия, N11, 26.01.2015, с. 7</w:t>
      </w:r>
    </w:p>
    <w:p w:rsidR="000E5A3D" w:rsidRDefault="000E5A3D">
      <w:pPr>
        <w:pStyle w:val="defscrRUSTxtStyleText"/>
      </w:pPr>
      <w:r>
        <w:t>Вчера в социальных сетях стали появляться видео, снятые накануне на народном сходе в городе Минеральные Воды Ставропольского края. Сходу, напомним, предшествовала массовая драка, в которой участвовали около 30 человек, один из которых - военнослужащий-контрактник - был убит. Вопреки заявлением местных правоохранителей, что драка случилась "на бытовой почве", люди считают, что это был межнациональный конфликт, выросший из спора по поводу событий в армянском городе Гюмри.</w:t>
      </w:r>
    </w:p>
    <w:p w:rsidR="000E5A3D" w:rsidRDefault="000E5A3D">
      <w:pPr>
        <w:pStyle w:val="defscrRUSTxtStyleText"/>
      </w:pPr>
      <w:r>
        <w:t>В минувшую субботу жители города перекрыли федеральную трассу "Кавказ", требуя у властей объяснений по поводу драки у кафе "Опера" и объективного расследования убийства военнослужащего. Призывы выйти на "народный сход" распространялись в основном по националистическим интернет-ресурсам.</w:t>
      </w:r>
    </w:p>
    <w:p w:rsidR="000E5A3D" w:rsidRDefault="000E5A3D">
      <w:pPr>
        <w:pStyle w:val="defscrRUSTxtStyleText"/>
      </w:pPr>
      <w:r>
        <w:t>На появившихся в Интернете видеозаписях люди требуют отстранения от должности главы местного МВД Александра Олдака, а также настаивают, что конфликт возле кафе "Опера", быстро ставший массовой дракой, носил националистический характер. В городе ходили слухи, что предполагаемый убийца оскорбил погибшего спецназовца Дмитрия Сидоренко по национальному признаку, припомнив ему случай в армянском городе Гюмри, когда русский солдат-срочник, самовольно покинув часть, по неясному мотиву убил армянскую семью. "Мы считаем, что власти просто не в состоянии грамотно решать межнациональные конфликты в регионе", - озвучил позицию собравшихся в разговоре с "НИ" один из участников митинга, житель Минвод Сергей Казаков.</w:t>
      </w:r>
    </w:p>
    <w:p w:rsidR="000E5A3D" w:rsidRDefault="000E5A3D">
      <w:pPr>
        <w:pStyle w:val="defscrRUSTxtStyleText"/>
      </w:pPr>
      <w:r>
        <w:t>Как можно увидеть на любительском видео в Интернете, между собравшимися и полицейскими случилась потасовка. Стражи порядка пытались вытолкнуть людей с проезжей части, чтобы освободить место для движения. В ходе конфликта один из полицейских обозвал собравшихся, вызвав тем самым бурю негодования. Чуть позже к месту народного схода прибыл представитель местной полиции Василий Кувалдин, который объявил, что по делу о драке уже задержано три человека, в том числе - главный подозреваемый в убийстве Михаил Григорян. Представитель полиции заверил собравшихся, что конфликт случился "на бытовой почве" и не относится к разряду этнических. Никаких других официальных лиц на мероприятии замечено не было.</w:t>
      </w:r>
    </w:p>
    <w:p w:rsidR="000E5A3D" w:rsidRDefault="000E5A3D">
      <w:pPr>
        <w:pStyle w:val="defscrRUSTxtStyleText"/>
      </w:pPr>
      <w:r>
        <w:t>На бытовом характере драки настаивает также и глава Ставрополья Владимир Владимиров. "Я прошу следственные органы сделать все, чтобы весь круг замешанных в пьяной драке на бытовой почве стал известен и никто не избежал наказания", - заявил он. Также глава региона отметил, что случившееся "подтверждает правильность курса региональных властей на ужесточение требований к ночным заведениям, где продают алкоголь".</w:t>
      </w:r>
    </w:p>
    <w:p w:rsidR="000E5A3D" w:rsidRDefault="000E5A3D">
      <w:pPr>
        <w:pStyle w:val="defscrRUSTxtStyleText"/>
      </w:pPr>
      <w:r>
        <w:t>Напомним, межэтническая напряженность в Минводах обострилась осенью этого года. В сентябре в городской больнице был жестоко убит местный житель Анатолий Ларионов. Расправе предшествовала драка в местном кафе "Евгений", начавшаяся, по официальным данным, из-за делового конфликта между другом Ларионова Романом Савченко и бизнесменом Андраником Цаканяном. В ходе драки Савченко получил бутылкой по голове. Когда Ларионов позднее в тот же день отправился в больницу навестить приятеля, на него напали порядка сорока молодых людей, которые при полном бездействии охранника избили его до смерти. После этого в городе прошло несколько националистических акций протеста. Впрочем, вскоре выяснилось, что далеко не все нападавшие были представителями армянской диаспоры: среди них, например, был и казачий атаман Евгений Смирнов, находящийся сейчас под стражей. Спустя месяц после описанных событий главный фигурант дела Андраник Цаканян получил тюремный срок по другому делу - о мошенничестве.</w:t>
      </w:r>
    </w:p>
    <w:p w:rsidR="000E5A3D" w:rsidRDefault="000E5A3D">
      <w:pPr>
        <w:pStyle w:val="defscrRUSTxtStyleText"/>
      </w:pPr>
      <w:hyperlink w:anchor="CTIT2_23" w:history="1">
        <w:r>
          <w:rPr>
            <w:rStyle w:val="a6"/>
          </w:rPr>
          <w:t>К содержанию &gt;&gt;</w:t>
        </w:r>
      </w:hyperlink>
    </w:p>
    <w:p w:rsidR="000E5A3D" w:rsidRDefault="000E5A3D">
      <w:pPr>
        <w:pStyle w:val="sru"/>
      </w:pPr>
      <w:r>
        <w:t>МИГРАНТЫ, ИММИГРАНТЫ И ИНОСТРАННЫЕ РАБОЧИЕ</w:t>
      </w:r>
    </w:p>
    <w:p w:rsidR="000E5A3D" w:rsidRDefault="000E5A3D">
      <w:pPr>
        <w:pStyle w:val="defscrRUSTxtStyleTitle"/>
      </w:pPr>
      <w:bookmarkStart w:id="92" w:name="TTIT2_24"/>
      <w:bookmarkEnd w:id="92"/>
      <w:r>
        <w:t>МИГРАНТСКИЙ ФАКТОР</w:t>
      </w:r>
    </w:p>
    <w:p w:rsidR="000E5A3D" w:rsidRDefault="000E5A3D">
      <w:pPr>
        <w:pStyle w:val="defscrRUSTxtStyleReference"/>
      </w:pPr>
      <w:r>
        <w:t>Автор не указан</w:t>
      </w:r>
    </w:p>
    <w:p w:rsidR="000E5A3D" w:rsidRDefault="000E5A3D">
      <w:pPr>
        <w:pStyle w:val="defscrRUSTxtStyleReference"/>
      </w:pPr>
      <w:r>
        <w:t>Московская правда, N11, 23.01.2015, с. 9</w:t>
      </w:r>
    </w:p>
    <w:p w:rsidR="000E5A3D" w:rsidRDefault="000E5A3D">
      <w:pPr>
        <w:pStyle w:val="defscrRUSTxtStyleText"/>
      </w:pPr>
      <w:r>
        <w:t>Эксперты Института национальной стратегии провели "круглый стол", на котором обсуждались произошедшие за 2014 год изменения в отечественной миграционной политике и перспективы ее дальнейшего развития. Нынешний год оказался богат инициативами и новациями - были введены патенты для трудовых мигрантов вместо квот на рабочие места, появилась законодательная основа для составления списка "невъездных" иностранцев, была ужесточена ответственность работодателей за нелегальную миграцию.</w:t>
      </w:r>
    </w:p>
    <w:p w:rsidR="000E5A3D" w:rsidRDefault="000E5A3D">
      <w:pPr>
        <w:pStyle w:val="defscrRUSTxtStyleText"/>
      </w:pPr>
      <w:r>
        <w:t>Наиболее интересным оказалось мнение экспертов о снижении в прошлом году общественного интереса к межнациональным противоречиям в нашей стране, а также количества протестов на этой почве. Причиной тому стало смещение внимания общества в сторону Украины - сначала по поводу отсоединения от нее Крыма, а потом попытки повторить данный сценарий в Донецкой и Луганской областях. "Любопытная тенденция: несмотря на то что уровень этнической преступности вовсе не снизился, проблемы здесь все те же, но реакция на мигрантов в этом году не такая острая", - сказал "НГ" президент Института национальной стратегии Михаил Ремизов.</w:t>
      </w:r>
    </w:p>
    <w:p w:rsidR="000E5A3D" w:rsidRDefault="000E5A3D">
      <w:pPr>
        <w:pStyle w:val="defscrRUSTxtStyleText"/>
      </w:pPr>
      <w:r>
        <w:t>Ремизов привел некоторые примеры постепенного возвращения межнациональных проблем в информационную повестку: "Внимание как простого населения, так и СМИ привлекли недавние столкновения мусульман с ОМОНом у здания Исторической мечети, убийство в Минеральных Водах, раскрытие "банды GTA", теракт в Грозном". Стоит отметить, что и госчиновники вдруг вернули в свой обиход упоминания об уже несколько подзабытых "этнических преступных группировках" и т. д. Например, о них говорилось на недавней пресс-конференции руководства московской полиции.</w:t>
      </w:r>
    </w:p>
    <w:p w:rsidR="000E5A3D" w:rsidRDefault="000E5A3D">
      <w:pPr>
        <w:pStyle w:val="defscrRUSTxtStyleText"/>
      </w:pPr>
      <w:r>
        <w:t>По официальным оценкам, из России начался массовый отток приезжих, раздосадованных нагрянувшим кризисом. Однако эксперты Института национальной стратегии полагают, что на его фоне усилится и преступность со стороны приезжих, что может привести к новой волне межнациональных конфликтов: "Мигранты традиционно являются носителями бытовой резонансной преступности, и это не раз приводило к социальным взрывам".</w:t>
      </w:r>
    </w:p>
    <w:p w:rsidR="000E5A3D" w:rsidRDefault="000E5A3D">
      <w:pPr>
        <w:pStyle w:val="defscrRUSTxtStyleText"/>
      </w:pPr>
      <w:r>
        <w:t>В исследовании Института национальной стратегии упоминается: в Киеве фактически сформировано "крымско-татарское правительство в изгнании". По мнению экспертов, его будут использовать "в качестве инструмента влияния, чтобы конкурировать с российскими проектами за лояльность крымско-татарских сообществ".</w:t>
      </w:r>
    </w:p>
    <w:p w:rsidR="000E5A3D" w:rsidRDefault="000E5A3D">
      <w:pPr>
        <w:pStyle w:val="defscrRUSTxtStyleText"/>
      </w:pPr>
      <w:r>
        <w:t>Кстати, временное затишье на период войны на Украине эксперты зафиксировали и на Северном Кавказе.</w:t>
      </w:r>
    </w:p>
    <w:p w:rsidR="000E5A3D" w:rsidRDefault="000E5A3D">
      <w:pPr>
        <w:pStyle w:val="defscrRUSTxtStyleText"/>
      </w:pPr>
      <w:r>
        <w:t>В конце года вполне ощутимым фактором воздействия на ситуацию на Северном Кавказе стала активность Исламского государства Ирака и Леванта: "На этом фоне различные исламские сообщества (как условно лояльные, так и нелояльные) становятся площадкой формирования отдельной от остальной страны ценностной системы, происходят инкапсуляция и подспудный рост конфликтности вокруг этих групп". В целом, по наблюдениям экспертов, взаимоотношения внутри официальной части исламской уммы в течение этого года оставались достаточно конфликтными - в результате это привело к снижению авторитета действующих духовных управлений мусульман, стиранию смысловых различий между традиционалистами и радикалами в молодежной среде и появлению очертаний единого исламского сообщества, в значительной степени подверженного протестным настроениям.</w:t>
      </w:r>
    </w:p>
    <w:p w:rsidR="000E5A3D" w:rsidRDefault="000E5A3D">
      <w:pPr>
        <w:pStyle w:val="defscrRUSTxtStyleText"/>
      </w:pPr>
      <w:r>
        <w:t>Патриарх Московский и всея Руси Кирилл в докладе на Епархиальном собрании Москвы высказался о недостаточности государственно-общественного взаимодействия в работе с мигрантами. Русская православная церковь, по его словам, готова помочь обучению приезжих тем знаниям, которые со следующего года будут при въезде в Россию проверяться обязательно, то есть русскому языку, истории и основам законодательства, и берет на себя обязательство работать с коренным населением. "Предвзятое, безосновательно негативное чувство к приезжим не соответствует православной традиции странноприимства", - пояснил патриарх. Он выступил за то, чтобы преступники наказывались вне зависимости от национальности, а по их вине. И еще раз призвал священно-служителей использовать свой авторитет "для преодоления и разрешения конфликтов на межнациональной почве, особенно конфликтов между коренным и приезжим населением". Президент Путин также обратил внимание прокуроров на необходимость пресекать проявления национальной нетерпимости.</w:t>
      </w:r>
    </w:p>
    <w:p w:rsidR="000E5A3D" w:rsidRDefault="000E5A3D">
      <w:pPr>
        <w:pStyle w:val="defscrRUSTxtStyleText"/>
      </w:pPr>
      <w:r>
        <w:t>Глава Федеральной миграционной службы (ФМС) России Константин Ромодановский считает, что количество трудовых мигрантов не может снизиться из-за колебания курса рубля, так как соотношение рубля и нацвалюты страны исхода мигрантов меняется пропорционально.</w:t>
      </w:r>
    </w:p>
    <w:p w:rsidR="000E5A3D" w:rsidRDefault="000E5A3D">
      <w:pPr>
        <w:pStyle w:val="defscrRUSTxtStyleText"/>
      </w:pPr>
      <w:r>
        <w:t>"Мы видим изменения курса рубля по отношению к доллару. Но если смотреть на соотношение рубля и национальной валюты стран исхода мигрантов - Узбекистана, Таджикистана или Киргизии, то они меняются пропорционально. Исходя из этого можно говорить о том, что Россия с небольшой долей вероятности станет малопривлекательной для внешней трудовой миграции", - заявил Ромодановский в интервью "Российской газете", передает РИА "Новости".</w:t>
      </w:r>
    </w:p>
    <w:p w:rsidR="000E5A3D" w:rsidRDefault="000E5A3D">
      <w:pPr>
        <w:pStyle w:val="defscrRUSTxtStyleText"/>
      </w:pPr>
      <w:r>
        <w:t>По словам Ромодановского, отток мигрантов в конце года связан с тем, что многие мигранты уезжают на родину, чтобы встретить Новый год. И тем не менее, по последним сведениям ФМС, общее количество мигрантской массы в России за время новогодних праздников уменьшилось на 70% из-за изменившихся экономических условий и ужесточения государственного контроля. Хорошо это или плохо?</w:t>
      </w:r>
    </w:p>
    <w:p w:rsidR="000E5A3D" w:rsidRDefault="000E5A3D">
      <w:pPr>
        <w:pStyle w:val="defscrRUSTxtStyleText"/>
      </w:pPr>
      <w:r>
        <w:t>С точки зрения олигархической наживы на дешевом труде - очень плохо. С точки зрения быстрого распространения по миру радикальной идеологии ИГ (особенно после террористического акта в Париже в редакции сатирического журнала CHARLIE HEBDO и последующих затем терактов) для народа России может быть даже положительно. Дело в том, что отсталые представители среднеазиатских республик, представляющие основную массу мигрантской среды в России, весьма подвержены сектантской пропаганде мусульманских радикалов. Это видно хотя бы потому, что в боевых действиях ИГ в Сирии, Ливии и Ираке принимают участие многочисленные выходцы из постсоветских республик Средней Азии.</w:t>
      </w:r>
    </w:p>
    <w:p w:rsidR="000E5A3D" w:rsidRDefault="000E5A3D">
      <w:pPr>
        <w:pStyle w:val="defscrRUSTxtStyleText"/>
      </w:pPr>
      <w:r>
        <w:t>В России прямое выступление сторонников мирового халифата затруднительно. Поэтому выход "ненависти к неверным" в отдельных случаях происходит в виде вспышки уголовных проявлений. Как это имело место с бандой GTA или ликвидированной сотрудниками МУРа группировкой убийц молодых женщин, сопровождавших нападения отрезанием ушей у жертв.</w:t>
      </w:r>
    </w:p>
    <w:p w:rsidR="000E5A3D" w:rsidRDefault="000E5A3D">
      <w:pPr>
        <w:pStyle w:val="defscrRUSTxtStyleText"/>
      </w:pPr>
      <w:hyperlink w:anchor="CTIT2_24" w:history="1">
        <w:r>
          <w:rPr>
            <w:rStyle w:val="a6"/>
          </w:rPr>
          <w:t>К содержанию &gt;&gt;</w:t>
        </w:r>
      </w:hyperlink>
    </w:p>
    <w:p w:rsidR="000E5A3D" w:rsidRDefault="000E5A3D">
      <w:pPr>
        <w:pStyle w:val="defscrRUSTxtStyleTitle"/>
      </w:pPr>
      <w:bookmarkStart w:id="93" w:name="TTIT2_25"/>
      <w:bookmarkEnd w:id="93"/>
      <w:r>
        <w:t>РАВШАН УЕХАЛ. ДЖАМШУТ ОСТАЛСЯ</w:t>
      </w:r>
    </w:p>
    <w:p w:rsidR="000E5A3D" w:rsidRDefault="000E5A3D">
      <w:pPr>
        <w:pStyle w:val="defscrRUSTxtStyleTextStl"/>
      </w:pPr>
      <w:r>
        <w:t>Для работы в столице нужен легальный статус</w:t>
      </w:r>
    </w:p>
    <w:p w:rsidR="000E5A3D" w:rsidRDefault="000E5A3D">
      <w:pPr>
        <w:pStyle w:val="defscrRUSTxtStyleReference"/>
      </w:pPr>
      <w:r>
        <w:t>Анна Московкина</w:t>
      </w:r>
    </w:p>
    <w:p w:rsidR="000E5A3D" w:rsidRDefault="000E5A3D">
      <w:pPr>
        <w:pStyle w:val="defscrRUSTxtStyleReference"/>
      </w:pPr>
      <w:r>
        <w:t>Вечерняя Москва, N1, 12.01.2015, с. 1</w:t>
      </w:r>
    </w:p>
    <w:p w:rsidR="000E5A3D" w:rsidRDefault="000E5A3D">
      <w:pPr>
        <w:pStyle w:val="defscrRUSTxtStyleText"/>
      </w:pPr>
      <w:r>
        <w:t>Сегодня в Новой Москве возле деревни Сахарово начинает работу центр временного содержания мигрантов, подлежащих депортации. Он рассчитан на пребывание 1000 человек.</w:t>
      </w:r>
    </w:p>
    <w:p w:rsidR="000E5A3D" w:rsidRDefault="000E5A3D">
      <w:pPr>
        <w:pStyle w:val="defscrRUSTxtStyleText"/>
      </w:pPr>
      <w:r>
        <w:t>Здесь приезжим оказываются все необходимые услуги: оформляются патент и медицинская страховка, снимаются отпечатки пальцев, также тут можно пройти тест на знание русского языка. Планируется, что ежедневно учреждение будет обслуживать порядка 5 тысяч человек. Кроме того, центр имеет развитую социальную инфраструктуру: здесь работают банк, салон сотовой связи, магазины, билетные кассы.</w:t>
      </w:r>
    </w:p>
    <w:p w:rsidR="000E5A3D" w:rsidRDefault="000E5A3D">
      <w:pPr>
        <w:pStyle w:val="defscrRUSTxtStyleText"/>
      </w:pPr>
      <w:r>
        <w:t>Кроме того, с 1 января ужесточено российское миграционное законодательство. Теперь квоты на иностранную миграционную силу полностью заменили патентами. В Москве его стоимость составила 4 тысячи рублей. Кроме того, по новым правилам, мигрантам, нарушившим условия пребывания, закрывается въезд в Россию на срок до 10 лет. В законе говорится о том, что под такой запрет попадают "иностранные граждане или лица без гражданства, которые во время своего предыдущего пребывания в России не выехали из страны и находились на российской территории непрерывно свыше 280 суток со дня окончания предусмотренного законом срока". На пять лет закрывается въезд тем, кто нелегально находился в нашей стране более 180 суток. По данным главы ФМС России Константина Ромодановского, сейчас в нашей стране практически сравнялось число легальных и нелегальных мигрантов - 2,7 миллиона иностранцев въехали в нашу страну легально и 2,9 миллиона человек пересекли границу, нарушив закон. Тем не менее отмечается, что в этом году уже снизилось число трудовых мигрантов. И в дальнейшем, по мнению экспертов, этот тренд будет только нарастать. Это связано в первую очередь с экономической ситуацией в России, а также с ужесточением миграционного законодательства. Ведь, как известно, на родину приезжие переводят деньги в основном в американских долларах. - Отток мигрантов связываю с неопределенной экономической ситуацией, и пока нам не ясно, что будет дальше. В настоящее время мы находимся на развилке, и предположить, что будет дальше, трудно, - рассказал "ВМ"</w:t>
      </w:r>
    </w:p>
    <w:p w:rsidR="000E5A3D" w:rsidRDefault="000E5A3D">
      <w:pPr>
        <w:pStyle w:val="defscrRUSTxtStyleText"/>
      </w:pPr>
      <w:r>
        <w:t>президент фонда "Миграция XXI век" Вячеслав Поставнин. - Кроме того, экономики всех среднеазиатских республик бывшего СССР следуют в фарватере российской. Если будет спад у нас, то негативные тенденции будут наблюдаться и у них. Так было всегда.</w:t>
      </w:r>
    </w:p>
    <w:p w:rsidR="000E5A3D" w:rsidRDefault="000E5A3D">
      <w:pPr>
        <w:pStyle w:val="defscrRUSTxtStyleText"/>
      </w:pPr>
      <w:r>
        <w:t>Единственный способ упорядочить миграционную сферу - жестко соблюдать законодательство в этой области.</w:t>
      </w:r>
    </w:p>
    <w:p w:rsidR="000E5A3D" w:rsidRDefault="000E5A3D">
      <w:pPr>
        <w:pStyle w:val="defscrRUSTxtStyleText"/>
      </w:pPr>
      <w:hyperlink w:anchor="CTIT2_25" w:history="1">
        <w:r>
          <w:rPr>
            <w:rStyle w:val="a6"/>
          </w:rPr>
          <w:t>К содержанию &gt;&gt;</w:t>
        </w:r>
      </w:hyperlink>
    </w:p>
    <w:p w:rsidR="000E5A3D" w:rsidRDefault="000E5A3D">
      <w:pPr>
        <w:pStyle w:val="sru"/>
      </w:pPr>
      <w:r>
        <w:t>ЛЮДИ С ОГРАНИЧЕННЫМИ ВОЗМОЖНОСТЯМИ</w:t>
      </w:r>
    </w:p>
    <w:p w:rsidR="000E5A3D" w:rsidRDefault="000E5A3D">
      <w:pPr>
        <w:pStyle w:val="defscrRUSTxtStyleTitle"/>
      </w:pPr>
      <w:bookmarkStart w:id="94" w:name="TTIT2_26"/>
      <w:bookmarkEnd w:id="94"/>
      <w:r>
        <w:t>СДЕЛАЙТЕ ГОРОД ДОСТУПНЫМ!</w:t>
      </w:r>
    </w:p>
    <w:p w:rsidR="000E5A3D" w:rsidRDefault="000E5A3D">
      <w:pPr>
        <w:pStyle w:val="defscrRUSTxtStyleTextStl"/>
      </w:pPr>
      <w:r>
        <w:t>Под силу ли чиновникам решить "тротуарный" вопрос?</w:t>
      </w:r>
    </w:p>
    <w:p w:rsidR="000E5A3D" w:rsidRDefault="000E5A3D">
      <w:pPr>
        <w:pStyle w:val="defscrRUSTxtStyleReference"/>
      </w:pPr>
      <w:r>
        <w:t>Элли Серегина</w:t>
      </w:r>
    </w:p>
    <w:p w:rsidR="000E5A3D" w:rsidRDefault="000E5A3D">
      <w:pPr>
        <w:pStyle w:val="defscrRUSTxtStyleReference"/>
      </w:pPr>
      <w:r>
        <w:t>Вечерняя Рязань, N1, 16.01.2015, EV</w:t>
      </w:r>
    </w:p>
    <w:p w:rsidR="000E5A3D" w:rsidRDefault="000E5A3D">
      <w:pPr>
        <w:pStyle w:val="defscrRUSTxtStyleText"/>
      </w:pPr>
      <w:r>
        <w:t>Человека в инвалидном кресле в областном центре встретишь нечасто. И дело вовсе не в том, что людей с ограниченными возможностями здоровья у нас мало. Просто город мало приспособлен для инвалидов и на улицах они бывают по крайней необходимости...</w:t>
      </w:r>
    </w:p>
    <w:p w:rsidR="000E5A3D" w:rsidRDefault="000E5A3D">
      <w:pPr>
        <w:pStyle w:val="defscrRUSTxtStyleText"/>
      </w:pPr>
      <w:r>
        <w:t>Говорю это со знанием дела. Последние восемь лет мой папа парализован после инсульта. У него есть инвалидная коляска, которую ему выдали в собесе. Однако гулять на улицу мы не выходим.</w:t>
      </w:r>
    </w:p>
    <w:p w:rsidR="000E5A3D" w:rsidRDefault="000E5A3D">
      <w:pPr>
        <w:pStyle w:val="defscrRUSTxtStyleTextPar"/>
      </w:pPr>
      <w:r>
        <w:t>Прогулка с риском для жизни</w:t>
      </w:r>
    </w:p>
    <w:p w:rsidR="000E5A3D" w:rsidRDefault="000E5A3D">
      <w:pPr>
        <w:pStyle w:val="defscrRUSTxtStyleText"/>
      </w:pPr>
      <w:r>
        <w:t>Коляска не проходит в двери лифта, а ступеньки для нее - труднопреодолимое препятствие. Так что выезжаем из дома только в том случае, если некуда деваться. К примеру, хочешь не хочешь, а надо идти в паспортный стол за пропиской или же в банк для оформления пластиковой карты, и без личного присутствия папы-пенсионера никак не обойтись. Вспомню только об одном таком походе. Вместе с Папой мы отправились в отделение банка на улице Высоковольтной. Одна бы я точно не справилась, пришлось брать с собой провожатого. Дело в том, что все тротуары на пути нашего следования расположены на разных уровнях, и из раза в раз затаскивать инвалидную коляску на бордюры не так-то просто. Преодолев немалую часть пути и изрядно утомившись, мы наконец решили везти коляску по обочине проезжей части, объезжая ямы и неровности. Что при этом кричали нам проезжающие мимо автомобилисты, рассказывать не буду...</w:t>
      </w:r>
    </w:p>
    <w:p w:rsidR="000E5A3D" w:rsidRDefault="000E5A3D">
      <w:pPr>
        <w:pStyle w:val="defscrRUSTxtStyleTextPar"/>
      </w:pPr>
      <w:r>
        <w:t>Что предпринимает власть?</w:t>
      </w:r>
    </w:p>
    <w:p w:rsidR="000E5A3D" w:rsidRDefault="000E5A3D">
      <w:pPr>
        <w:pStyle w:val="defscrRUSTxtStyleText"/>
      </w:pPr>
      <w:r>
        <w:t>По данным на конец прошлого года, в Рязани проживало более 63,5 тысячи инвалидов. Более 1400 из них - дети.</w:t>
      </w:r>
    </w:p>
    <w:p w:rsidR="000E5A3D" w:rsidRDefault="000E5A3D">
      <w:pPr>
        <w:pStyle w:val="defscrRUSTxtStyleText"/>
      </w:pPr>
      <w:r>
        <w:t>С 2013 года в Рязани действует программа "Доступная среда", призванная обеспечить людям с ограниченными возможностями здоровья беспрепятственное передвижение по городу. Именно по этой программе для областного центра приобрели 18 низкопольных троллейбусов и автобусов, которые и поныне курсируют по городским улицам. Аналогичная программа, рассчитанная на срок с 2014 по 2020 год, реализуется и в масштабах всего региона.</w:t>
      </w:r>
    </w:p>
    <w:p w:rsidR="000E5A3D" w:rsidRDefault="000E5A3D">
      <w:pPr>
        <w:pStyle w:val="defscrRUSTxtStyleText"/>
      </w:pPr>
      <w:r>
        <w:t>- В минувшем году для адаптации граждан с ограниченными возможностями здоровья проведены работы на i8 объектах, - рассказала "Вечерке" министр социальной защиты населения Рязанской области Вера Глонти. - Оборудованы пандусы в комплексных центрах социального обслуживания населения в поселке Александро-Невский, а также в Кадоме, Касимове, Шилове. У восьми корпусов кадомской районной больницы, областной детской клинической больницы, областного онкодиспансера, рязанской больницы N 8 и больницы имени Семашко появились не только пандусы, но и благоустроенные парковки. Стали доступнее для инвалидов рязанский колледж электроники, библиотека имени Горького и музыкальный колледж. Так, в двух последних учреждениях установлены подъемные устройства для инвалидов-колясочников. Специальные лифты появились в ДЮСШ "Планета спорта" в Сасове. Помимо того, в областном центре двадцать остановок общественного транспорта и подходы к ним оборудовали для максимального удобства рязанцев с ограниченными возможностями здоровья.</w:t>
      </w:r>
    </w:p>
    <w:p w:rsidR="000E5A3D" w:rsidRDefault="000E5A3D">
      <w:pPr>
        <w:pStyle w:val="defscrRUSTxtStyleTextPar"/>
      </w:pPr>
      <w:r>
        <w:t>Проблема остается</w:t>
      </w:r>
    </w:p>
    <w:p w:rsidR="000E5A3D" w:rsidRDefault="000E5A3D">
      <w:pPr>
        <w:pStyle w:val="defscrRUSTxtStyleText"/>
      </w:pPr>
      <w:r>
        <w:t>Между тем для самих инвалидов очевидно, что по-настоящему доступная среда - это не только пандусы да лифты...</w:t>
      </w:r>
    </w:p>
    <w:p w:rsidR="000E5A3D" w:rsidRDefault="000E5A3D">
      <w:pPr>
        <w:pStyle w:val="defscrRUSTxtStyleText"/>
      </w:pPr>
      <w:r>
        <w:t>- На мой взгляд, доступной Рязань станет отнюдь не после того, как у каждой многоэтажки оборудуют пандусы, - высказывает мнение представитель регионального отделения Всероссийского общества слепых Вера Жакенова.</w:t>
      </w:r>
    </w:p>
    <w:p w:rsidR="000E5A3D" w:rsidRDefault="000E5A3D">
      <w:pPr>
        <w:pStyle w:val="defscrRUSTxtStyleText"/>
      </w:pPr>
      <w:r>
        <w:t>- Для нас, незрячих и слабовидящих, важнее, чтобы улицы стали удобными и безопасными для передвижения. Чтобы спуски и подъемы на тротуары были плавными, чтобы сами тротуары не отличались друг от друга по высоте. Уверена, что это так же важно и для колясочников. И странно, что об этом пока так никто и не задумался. Заметила ли я, как меняет город программа "Доступная среда"? Честно говоря, не очень. Да, кое-где появились пандусы. Для слепых установили два светофора со звуковыми сигналами. Но, повторю, эти меры, при их бесспорной необходимости, проблемы в корне не решают...</w:t>
      </w:r>
    </w:p>
    <w:p w:rsidR="000E5A3D" w:rsidRDefault="000E5A3D">
      <w:pPr>
        <w:pStyle w:val="defscrRUSTxtStyleText"/>
      </w:pPr>
      <w:r>
        <w:t>- Не могу не признать, что в последнее время в Рязани немало делают для адаптации людей с ограниченными возможностями здоровья, - делится с "Вечеркой" президент благотворительного Фонда помощи детям-инвалидам "Наши дети" Наталья Епихина. - Но так как ранее доступ-ША ная для инвалидов среда в Рязани отсутствовала, сегодня некоторые шаги по ее созданию выглядят разрозненными и хаотичными. Скажу для примера о том же низкопольном транспорте. Автобусы и троллейбусы закупили, но не подумали о том, чтобы научить водителей парковаться как можно ближе к тротуарам. На тех остановках, где низкие тротуары, завезти коляску в автобус или троллейбус почти невозможно. Другая беда: городские тротуары в принципе не приспособлены для перемещения инвалидов. Да, к аптеке или к поликлинике пристроили пандусы, но поди-ка еще доберись от дома до места назначения...</w:t>
      </w:r>
    </w:p>
    <w:p w:rsidR="000E5A3D" w:rsidRDefault="000E5A3D" w:rsidP="00B05437">
      <w:pPr>
        <w:pStyle w:val="defscrRUSTxtStyleText"/>
        <w:spacing w:before="0"/>
      </w:pPr>
      <w:r>
        <w:t>Как видите, не только мы, журналисты, обращаем внимание на эту проблему.</w:t>
      </w:r>
    </w:p>
    <w:p w:rsidR="000E5A3D" w:rsidRDefault="000E5A3D" w:rsidP="00B05437">
      <w:pPr>
        <w:pStyle w:val="defscrRUSTxtStyleText"/>
        <w:spacing w:before="0"/>
      </w:pPr>
      <w:r>
        <w:t>Как проинформировали нас в мин-соцзащиты региона, мероприятия программы "Доступная среда" на 2015 год в настоящее время проходят согласование на федеральном уровне. Но как бы не оказалось, что после всех согласований о самом наболевшем снова забудут. Да, решить "тротуарный" вопрос не так-то просто. Но сложность ситуации не означает, что данную проблему можно проигнорировать.</w:t>
      </w:r>
    </w:p>
    <w:p w:rsidR="000E5A3D" w:rsidRDefault="000E5A3D" w:rsidP="00B05437">
      <w:pPr>
        <w:pStyle w:val="defscrRUSTxtStyleText"/>
        <w:spacing w:before="0"/>
      </w:pPr>
      <w:r>
        <w:t>Мы и впредь обязательно будем держать тему доступной городской среды под пристальным вниманием, тем более что тревожные сигналы поступают в редакцию регулярно. Так, на днях читатели пожаловались нам на качество многоквартирного жилья, возводимого компанией "СтройПромСервис" - той самой, руководит которой Виктор Оводков. По словам новоселов, строители многоэтажек нередко напрочь забывают о благоустройстве. В сданных в эксплуатацию домах отсутствуют хоть какие-либо признаки дворового комфорта, не говоря уже о таких удобствах, как пандусы и удобные тротуары для инвалидов. "Вечёрка" планирует выехать на место и разобраться в ситуации.</w:t>
      </w:r>
    </w:p>
    <w:p w:rsidR="000E5A3D" w:rsidRDefault="000E5A3D">
      <w:pPr>
        <w:pStyle w:val="defscrRUSTxtStyleText"/>
      </w:pPr>
      <w:hyperlink w:anchor="CTIT2_26" w:history="1">
        <w:r>
          <w:rPr>
            <w:rStyle w:val="a6"/>
          </w:rPr>
          <w:t>К содержанию &gt;&gt;</w:t>
        </w:r>
      </w:hyperlink>
    </w:p>
    <w:p w:rsidR="000E5A3D" w:rsidRDefault="000E5A3D">
      <w:pPr>
        <w:pStyle w:val="defscrRUSTxtStyleRubric"/>
      </w:pPr>
      <w:bookmarkStart w:id="95" w:name="TRUB3"/>
      <w:bookmarkEnd w:id="95"/>
      <w:r>
        <w:t>РАЗНОЕ</w:t>
      </w:r>
    </w:p>
    <w:p w:rsidR="000E5A3D" w:rsidRDefault="000E5A3D">
      <w:pPr>
        <w:pStyle w:val="defscrRUSTxtStyleTitle"/>
      </w:pPr>
      <w:bookmarkStart w:id="96" w:name="TTIT3_1"/>
      <w:bookmarkEnd w:id="96"/>
      <w:r>
        <w:t>ЗАПРЕТ В ГРАНИЦАХ СТРАНЫ</w:t>
      </w:r>
    </w:p>
    <w:p w:rsidR="000E5A3D" w:rsidRDefault="000E5A3D">
      <w:pPr>
        <w:pStyle w:val="defscrRUSTxtStyleTextStl"/>
      </w:pPr>
      <w:r>
        <w:t>Русским за рубежом разрешат работать в нежелательных для России компаниях</w:t>
      </w:r>
    </w:p>
    <w:p w:rsidR="000E5A3D" w:rsidRDefault="000E5A3D">
      <w:pPr>
        <w:pStyle w:val="defscrRUSTxtStyleReference"/>
      </w:pPr>
      <w:r>
        <w:t>Светлана Бочарова, Жанна Ульянова</w:t>
      </w:r>
    </w:p>
    <w:p w:rsidR="000E5A3D" w:rsidRDefault="000E5A3D">
      <w:pPr>
        <w:pStyle w:val="defscrRUSTxtStyleReference"/>
      </w:pPr>
      <w:r>
        <w:t>РБК, N12, 27.01.2015, с. 8</w:t>
      </w:r>
    </w:p>
    <w:p w:rsidR="000E5A3D" w:rsidRDefault="000E5A3D">
      <w:pPr>
        <w:pStyle w:val="defscrRUSTxtStyleText"/>
      </w:pPr>
      <w:r>
        <w:t>Россиян, работающих в зарубежных компаниях и живущих за рубежом, могут вывести из-под действия законопроекта о нежелательных организациях. Прочие граждане за нарушение запрета на работу в них будут привлекаться к ответственности.</w:t>
      </w:r>
    </w:p>
    <w:p w:rsidR="000E5A3D" w:rsidRDefault="000E5A3D">
      <w:pPr>
        <w:pStyle w:val="defscrRUSTxtStyleText"/>
      </w:pPr>
      <w:r>
        <w:t>Профильный конституционный комитет Госдумы обсуждает возможность ограничения сферы действия законопроекта о нежелательных организациях. Об этом РБК сообщил автор инициативы, эсэр Александр Тарнавский. В частности, в комитет уже внесена поправка о выводе из-под действия закона граждан России, работающих в зарубежных компаниях и живущих за рубежом, знает Тарнавский. Он отказался назвать имя автора поправки.</w:t>
      </w:r>
    </w:p>
    <w:p w:rsidR="000E5A3D" w:rsidRDefault="000E5A3D">
      <w:pPr>
        <w:pStyle w:val="defscrRUSTxtStyleText"/>
      </w:pPr>
      <w:r>
        <w:t>Россияне, работающие в зарубежных организациях и живущие за рубежом, потенциально могут быть привлечены к ответственности, если продолжат работать после признания организации нежелательной в России, пояснил РБК Тарнавский. За нарушение запрета организаторов и участников работы нежелательной организации? предлагается наказывать административно и уголовно (административный штраф - до 100 тыс. руб., уголовное наказание - до 500 тыс. руб. штрафа, до пяти лет принудительных работ, до восьми лет лишения свободы), им может быть ограничен въезд в Россию. Получение денег и имущества от таких организаций гражданами, должностными лицами и юридическими лицами влечет наложение административных штрафов.</w:t>
      </w:r>
    </w:p>
    <w:p w:rsidR="000E5A3D" w:rsidRDefault="000E5A3D">
      <w:pPr>
        <w:pStyle w:val="defscrRUSTxtStyleText"/>
      </w:pPr>
      <w:r>
        <w:t>Но речь нужно вести о деяниях, совершенных на территории России: тональность законопроекта не антисанкционная, а превентивная, добавил собеседник РБК.</w:t>
      </w:r>
    </w:p>
    <w:p w:rsidR="000E5A3D" w:rsidRDefault="000E5A3D">
      <w:pPr>
        <w:pStyle w:val="defscrRUSTxtStyleText"/>
      </w:pPr>
      <w:r>
        <w:t>Возможности отказаться от принятия закона пока нет: он нужен в условиях обострившейся политической обстановки, ее нормализация пока не предвидится, уточнил Тарнавский.</w:t>
      </w:r>
    </w:p>
    <w:p w:rsidR="000E5A3D" w:rsidRDefault="000E5A3D">
      <w:pPr>
        <w:pStyle w:val="defscrRUSTxtStyleText"/>
      </w:pPr>
      <w:r>
        <w:t>Поправки к законопроекту Тарнавского в конституционном комитете будут принимать до 20 февраля. Ранее собеседник в конституционном комитете говорил РБК, что ко второму чтению законопроект Тарнавского планируется серьезно скорректировать. В частности, из-под его действия могут быть выведены коммерческие компании, запрет деятельности которых из-за угрозы национальной безопасности предусматривает первоначальный текст, говорил собеседник.</w:t>
      </w:r>
    </w:p>
    <w:p w:rsidR="000E5A3D" w:rsidRDefault="000E5A3D">
      <w:pPr>
        <w:pStyle w:val="defscrRUSTxtStyleText"/>
      </w:pPr>
      <w:r>
        <w:t>Комитет по безопасности Госдумы, выступающий в роли соисполнителя по законопроекту, ранее также вынес заключение о необходимости доработать документ, разграничив экстремистскую и нежелательную деятельность. Ликвидацию и запрет любой организации предусматривает уже существующий закон о противодействии экстремизму: решение принимается судом на основании обращения прокуратуры, отмечено в заключении комитета. Такие санкции грозят организациям, чья деятельность будет признана экстремистской, в том числе создающей реальную угрозу причинения вреда личности, здоровью граждан, окружающей среде, общественному порядку и безопасности, собственности, законным экономическим интересам физических и юридических лиц, обществу и государству, напоминают авторы документа.</w:t>
      </w:r>
    </w:p>
    <w:p w:rsidR="000E5A3D" w:rsidRDefault="000E5A3D">
      <w:pPr>
        <w:pStyle w:val="defscrRUSTxtStyleText"/>
      </w:pPr>
      <w:r>
        <w:t>Только один депутат, Дмитрий Гудков ("Справедливая Россия"), ранее выступил с возражениями: законопроект, по его мнению, негативно скажется на инвестиционном климате в России.</w:t>
      </w:r>
    </w:p>
    <w:p w:rsidR="000E5A3D" w:rsidRDefault="000E5A3D">
      <w:pPr>
        <w:pStyle w:val="defscrRUSTxtStyleText"/>
      </w:pPr>
      <w:r>
        <w:t>Если законопроект вступит в силу, власти получат возможность запрещать деятельность в России любых иностранных и международных организаций, коммерческих компаний. Такие компании не смогут открывать в России филиалы, нанимать персонал и рекламировать свою деятельность под угрозой уголовного преследования руководителей и работников. Под действие инициативы подпадают иностранные некоммерческие организации (НКО), на которые не распространяется?? закон об НКО - "иностранных агентах" (тот действует только в отношении российских НКО). Теоретически в перечне нежелательных могут оказаться и международные рейтинговые агентства, определяющие рейтинги российских компаний, не исключил ранее собеседник РБК в Госдуме, Тарнавский с этим согласился. Принимать решения о включении организаций в перечень нежелательных будут МИД, ФСБ и Генпрокуратура.</w:t>
      </w:r>
    </w:p>
    <w:p w:rsidR="000E5A3D" w:rsidRDefault="000E5A3D">
      <w:pPr>
        <w:pStyle w:val="defscrRUSTxtStyleText"/>
      </w:pPr>
      <w:r>
        <w:t>Адвокат Владимир Жеребенков считает инициативу о нежелательных организациях придуманной ради политической конъюнктуры. По его мнению, законопроект излишен, поскольку состав нежелательных организаций уже прописан в Уголовном и Административных кодексах. Он также может вызвать путаницу: неясно, будут ли вместе с материнской организацией признаваться нежелательными ее "дочки".</w:t>
      </w:r>
    </w:p>
    <w:p w:rsidR="000E5A3D" w:rsidRDefault="000E5A3D">
      <w:pPr>
        <w:pStyle w:val="defscrRUSTxtStyleText"/>
      </w:pPr>
      <w:hyperlink w:anchor="CTIT3_1" w:history="1">
        <w:r>
          <w:rPr>
            <w:rStyle w:val="a6"/>
          </w:rPr>
          <w:t>К содержанию &gt;&gt;</w:t>
        </w:r>
      </w:hyperlink>
    </w:p>
    <w:p w:rsidR="000E5A3D" w:rsidRDefault="000E5A3D">
      <w:pPr>
        <w:pStyle w:val="defscrRUSTxtStyleTitle"/>
      </w:pPr>
      <w:bookmarkStart w:id="97" w:name="TTIT3_2"/>
      <w:bookmarkEnd w:id="97"/>
      <w:r>
        <w:t>ВАШЕ ПРИСУТСТВИЕ ЗДЕСЬ НЕЖЕЛАТЕЛЬНО</w:t>
      </w:r>
    </w:p>
    <w:p w:rsidR="000E5A3D" w:rsidRDefault="000E5A3D">
      <w:pPr>
        <w:pStyle w:val="defscrRUSTxtStyleTextStl"/>
      </w:pPr>
      <w:r>
        <w:t>Депутаты нашли способ бороться с угрозой "цветных резолюций" - запретить любые иностранные организации, не соответствующие "основополагающим ценностям" Российской Федерации</w:t>
      </w:r>
    </w:p>
    <w:p w:rsidR="000E5A3D" w:rsidRDefault="000E5A3D">
      <w:pPr>
        <w:pStyle w:val="defscrRUSTxtStyleReference"/>
      </w:pPr>
      <w:r>
        <w:t>Мария Епифанова, "Новая"</w:t>
      </w:r>
    </w:p>
    <w:p w:rsidR="000E5A3D" w:rsidRDefault="000E5A3D">
      <w:pPr>
        <w:pStyle w:val="defscrRUSTxtStyleReference"/>
      </w:pPr>
      <w:r>
        <w:t>Новая газета, N6, 23.01.2015, с. 3</w:t>
      </w:r>
    </w:p>
    <w:p w:rsidR="000E5A3D" w:rsidRDefault="000E5A3D">
      <w:pPr>
        <w:pStyle w:val="defscrRUSTxtStyleText"/>
      </w:pPr>
      <w:r>
        <w:t>Во вторник Госдума в первом чтении приняла законопроект "о нежелательных организациях": депутаты придумали механизм, по которому можно будет запретить на территории России любую иностранную организацию, деятельность которой Генпрокуратура сочтет потенциально опасной. Критерии "нежелательности" в тексте не прописаны. В думских кулуарах уверены, что законопроект утвержден на самом верху и призван ответить на западные санкции.</w:t>
      </w:r>
    </w:p>
    <w:p w:rsidR="000E5A3D" w:rsidRDefault="000E5A3D">
      <w:pPr>
        <w:pStyle w:val="defscrRUSTxtStyleText"/>
      </w:pPr>
      <w:r>
        <w:t>За какие грехи организация может получить статус нежелательной, по тексту законопроекта не понять. Есть лишь общая формулировка, согласно которой запрет на деятельность можно получить из-за угрозы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В этом случае - закрытие всех филиалов организации, запрет на распространение информационных материалов, их производство и хранение, а также "наступление установленных законодательством Российской Федерации последствий включения организации в перечень организаций и физических лиц, в отношении которых имеются сведения об их причастности к экстремистской деятельности или терроризму". Последний пункт особенно интересен: получается, угроза нравственности (знать бы еще, что под этим подразумевается) автоматически ставит организацию в один ряд с пособниками терроризма.</w:t>
      </w:r>
    </w:p>
    <w:p w:rsidR="000E5A3D" w:rsidRDefault="000E5A3D">
      <w:pPr>
        <w:pStyle w:val="defscrRUSTxtStyleText"/>
      </w:pPr>
      <w:r>
        <w:t>- Необходимое свойство закона - формальная определенность, - прокомментировал "Новой" документ адвокат Генри Резник. - Отсутствие формальной определенности превращает закон в произвол.</w:t>
      </w:r>
    </w:p>
    <w:p w:rsidR="000E5A3D" w:rsidRDefault="000E5A3D" w:rsidP="00B05437">
      <w:pPr>
        <w:pStyle w:val="defscrRUSTxtStyleText"/>
        <w:spacing w:before="0"/>
      </w:pPr>
      <w:r>
        <w:t>Законопроект предполагает создание еще одного реестра - иностранных и международных организаций, деятельность которых на территории Российской Федерации признана нежелательной. Вести реестр будет Минюст, пополнять - Генпрокуратура, по информации от правоохранительных органов и согласуя с МИДом.</w:t>
      </w:r>
    </w:p>
    <w:p w:rsidR="000E5A3D" w:rsidRDefault="000E5A3D" w:rsidP="00B05437">
      <w:pPr>
        <w:pStyle w:val="defscrRUSTxtStyleText"/>
        <w:spacing w:before="0"/>
      </w:pPr>
      <w:r>
        <w:t>За участие в деятельности организации, признанной нежелательной, можно получить уголовную статью и наказание в виде штрафа до 500 тысяч рублей или лишения свободы на срок до 8 лет.</w:t>
      </w:r>
    </w:p>
    <w:p w:rsidR="000E5A3D" w:rsidRDefault="000E5A3D">
      <w:pPr>
        <w:pStyle w:val="defscrRUSTxtStyleText"/>
      </w:pPr>
      <w:r>
        <w:t>Законопроект внесли депутат от ЛДПР Антон Ищенко и эсер Алексей Тарнавский, оба в активной законотворческой деятельности раньше замечены не были.</w:t>
      </w:r>
    </w:p>
    <w:p w:rsidR="000E5A3D" w:rsidRDefault="000E5A3D">
      <w:pPr>
        <w:pStyle w:val="defscrRUSTxtStyleText"/>
      </w:pPr>
      <w:r>
        <w:t>- В кулуарах автором называют Совет безопасности, - поделился с "Новой" Дмитрий Гудков. - Якобы готовится атака на крупные иностранные корпорации, это должен быть наш ответ западным санкциям. Думаю, логично, что документ поступил не от "Единой России": он слишком спорный, и единороссы хотели разделить ответственность с другими фракциями.</w:t>
      </w:r>
    </w:p>
    <w:p w:rsidR="000E5A3D" w:rsidRDefault="000E5A3D">
      <w:pPr>
        <w:pStyle w:val="defscrRUSTxtStyleText"/>
      </w:pPr>
      <w:r>
        <w:t>О геополитической масштабности задумки свидетельствует и пояснительная записка к законопроекту, которая начинается словами: "Внутриполитические, военные и международные конфликты, в которые в последнее время втягивается все больше государств, создают почву для развития на их территориях деструктивных организаций..." При этом в записке подчеркивается, что механизмы противодействия террористическим, экстремистским и националистическим организациям уже есть - нужно проработать механизм для "прочих", которые представляют угрозу "основополагающим ценностям". Это станет препятствием для "цветных революций" - говорится в качестве вывода.</w:t>
      </w:r>
    </w:p>
    <w:p w:rsidR="000E5A3D" w:rsidRDefault="000E5A3D">
      <w:pPr>
        <w:pStyle w:val="defscrRUSTxtStyleText"/>
      </w:pPr>
      <w:r>
        <w:t>На заседании Госдумы во вторник Владимир Плигин, глава профильного комитета по конституционному законодательству и госстроительству, который утвердил документ, предложил внести поправки ко второму чтению. Больше всего замечаний - у комитета по безопасности. Это логично: противодействие экстремистской и террористической деятельности - их зона ответственности, к которой вопросы нравственности точно не относятся.</w:t>
      </w:r>
    </w:p>
    <w:p w:rsidR="000E5A3D" w:rsidRDefault="000E5A3D">
      <w:pPr>
        <w:pStyle w:val="defscrRUSTxtStyleText"/>
      </w:pPr>
      <w:r>
        <w:t>- На заседании было сказано, что комитет рекомендовал законопроект к принятию, - рассказал "Новой" зампред комитета по безопасности Владимир Горовцов. - Это не совсем так - мы рекомендовали доработать законопроект.</w:t>
      </w:r>
    </w:p>
    <w:p w:rsidR="000E5A3D" w:rsidRDefault="000E5A3D">
      <w:pPr>
        <w:pStyle w:val="defscrRUSTxtStyleText"/>
      </w:pPr>
      <w:r>
        <w:t>По словам Горовцова, у его коллег несколько замечаний. Во-первых, упоминание перечня лиц, причастных к террористической и экстремистской деятельности, которое вносит путаницу: запрещать организации планируют не только за экстремизм и терроризм. Во-вторых, отсутствие в законе каких-либо четких критериев.</w:t>
      </w:r>
    </w:p>
    <w:p w:rsidR="000E5A3D" w:rsidRDefault="000E5A3D">
      <w:pPr>
        <w:pStyle w:val="defscrRUSTxtStyleText"/>
      </w:pPr>
      <w:r>
        <w:t>Видимо, закон нужно принять довольно поспешно: изначально его даже не было в повестке весенних сессий, а в результате он был рассмотрен на одном из первых после новогодних каникул пленарных заседаний. Но судя по результатам голосования, у законопроекта есть все шансы: депутаты соглашаются, что документ плохой, что надо его менять, но все равно голосуют "за". Общее настроение выразила депутат от КПРФ Татьяна Плетнева, которая признала: юридически законопроект не совершенен, но не в этом же суть. "Надо его поддержать, а потом доработать", - призвала она, предлагая таким образом расширить список странных законов с правоприменением, непонятным даже юристам.</w:t>
      </w:r>
    </w:p>
    <w:p w:rsidR="000E5A3D" w:rsidRDefault="000E5A3D">
      <w:pPr>
        <w:pStyle w:val="defscrRUSTxtStyleText"/>
      </w:pPr>
      <w:hyperlink w:anchor="CTIT3_2" w:history="1">
        <w:r>
          <w:rPr>
            <w:rStyle w:val="a6"/>
          </w:rPr>
          <w:t>К содержанию &gt;&gt;</w:t>
        </w:r>
      </w:hyperlink>
    </w:p>
    <w:p w:rsidR="000E5A3D" w:rsidRDefault="000E5A3D">
      <w:pPr>
        <w:pStyle w:val="defscrRUSTxtStyleTitle"/>
      </w:pPr>
      <w:bookmarkStart w:id="98" w:name="TTIT3_3"/>
      <w:bookmarkEnd w:id="98"/>
      <w:r>
        <w:t>БОРЬБА С ИНАКОМЫСЛИЕМ</w:t>
      </w:r>
    </w:p>
    <w:p w:rsidR="000E5A3D" w:rsidRDefault="000E5A3D">
      <w:pPr>
        <w:pStyle w:val="defscrRUSTxtStyleTextStl"/>
      </w:pPr>
      <w:r>
        <w:t>Как работает система цензуры, какую роль на самом деле играет Роскомнадзор, и кто они - невидимые цензоры российского интернета</w:t>
      </w:r>
    </w:p>
    <w:p w:rsidR="000E5A3D" w:rsidRDefault="000E5A3D">
      <w:pPr>
        <w:pStyle w:val="defscrRUSTxtStyleReference"/>
      </w:pPr>
      <w:r>
        <w:t>Алина Гарбузняк</w:t>
      </w:r>
    </w:p>
    <w:p w:rsidR="000E5A3D" w:rsidRDefault="000E5A3D">
      <w:pPr>
        <w:pStyle w:val="defscrRUSTxtStyleReference"/>
      </w:pPr>
      <w:r>
        <w:t>Профиль, N1, 19.01.2015, с. 6</w:t>
      </w:r>
    </w:p>
    <w:p w:rsidR="000E5A3D" w:rsidRDefault="000E5A3D">
      <w:pPr>
        <w:pStyle w:val="defscrRUSTxtStyleText"/>
      </w:pPr>
      <w:r>
        <w:t>Вот уже два года в России работает "Единый реестр запрещенной информации". Ежедневно в него попадают десятки, а иногда и сотни сайтов, содержимое которых признано "опасным". Решения суда не требуется: владелец ресурса обязан удалить спорный контент по первому требованию ответственного чиновника. "Профиль" изучил, как работает возрожденный аппарат государственной цензуры, и выяснил, что борцы с инакомыслием сидят не в Роскомнадзоре, а в ФСБ.</w:t>
      </w:r>
    </w:p>
    <w:p w:rsidR="000E5A3D" w:rsidRDefault="000E5A3D">
      <w:pPr>
        <w:pStyle w:val="defscrRUSTxtStyleText"/>
      </w:pPr>
      <w:r>
        <w:t>Единый реестр запрещенных сайтов по закону находится в ведении Роскомнадзора. Мы предположили, что новый "главлит", если он есть, обязательно имеет отношение к этому ведомству. На просьбу предоставить для беседы эксперта - борца с вредной информацией в Роскомнадзоре ответили, что таких экспертов много и сидят они в разных учреждениях.</w:t>
      </w:r>
    </w:p>
    <w:p w:rsidR="000E5A3D" w:rsidRDefault="000E5A3D">
      <w:pPr>
        <w:pStyle w:val="defscrRUSTxtStyleText"/>
      </w:pPr>
      <w:r>
        <w:t>- Какой именно тип информации вас интересует? - спросили в пресс-службе.</w:t>
      </w:r>
    </w:p>
    <w:p w:rsidR="000E5A3D" w:rsidRDefault="000E5A3D">
      <w:pPr>
        <w:pStyle w:val="defscrRUSTxtStyleText"/>
      </w:pPr>
      <w:r>
        <w:t>- Например, экстремистской направленности.</w:t>
      </w:r>
    </w:p>
    <w:p w:rsidR="000E5A3D" w:rsidRDefault="000E5A3D">
      <w:pPr>
        <w:pStyle w:val="defscrRUSTxtStyleText"/>
      </w:pPr>
      <w:r>
        <w:t>- Это в Генпрокуратуру.</w:t>
      </w:r>
    </w:p>
    <w:p w:rsidR="000E5A3D" w:rsidRDefault="000E5A3D">
      <w:pPr>
        <w:pStyle w:val="defscrRUSTxtStyleText"/>
      </w:pPr>
      <w:r>
        <w:t>В неофициальном комментарии сотрудница ведомства пояснила "Профилю", что им неизвестно, на каком основании Генпрокуратура принимает решение, но проверять, не ошиблись ли прокуроры, Роскомнадзор не уполномочен: пришел запрос - выполняют. Следовательно, если эксперты и участвуют в этом процессе, то искать их нужно в Генпрокуратуре.</w:t>
      </w:r>
    </w:p>
    <w:p w:rsidR="000E5A3D" w:rsidRDefault="000E5A3D">
      <w:pPr>
        <w:pStyle w:val="defscrRUSTxtStyleText"/>
      </w:pPr>
      <w:r>
        <w:t>Гипотеза о едином цензурном комитете не оправдалась. Мы имеем дело с сетью филиалов, работу которых координирует Роскомнадзор. У каждого филиала своя тематика и свои профильные эксперты-цензоры. Мы обратились с запросом в Генпрокуратуру и просили предоставить для интервью одного из таких экспертов.</w:t>
      </w:r>
    </w:p>
    <w:p w:rsidR="000E5A3D" w:rsidRDefault="000E5A3D">
      <w:pPr>
        <w:pStyle w:val="defscrRUSTxtStyleText"/>
      </w:pPr>
      <w:r>
        <w:t>Запросом "Профиля" в пресс-службе ведомства занимался Александр Николаевич Васильев, с ним мы общались по телефону. Васильев сразу сообщил, что в самой Генпрокуратуре экспертизой не занимаются, поэтому наш запрос перенаправили в организацию, услугами которой они пользуются в таких случаях. Сообщить название организации Васильев наотрез отказался. Ответа мы ждали около двух недель. Наконец в пресс-службе Генпрокуратуры нам пообещали поторопить неизвестную организацию и еще раз попросили перезвонить "завтра". После этого "завтра" Васильев перестал брать трубку, а на факс редакции спустя несколько дней пришел ответ. Его содержание сводилось к следующему: вы обратились не по адресу, экспертов у нас нет; принимая решение об ограничении доступа к сайтам, Генпрокуратура пользуется услугами психологов и лингвистов из "специализированных учреждений, в том числе МВД России, Минюста России, а также научно-исследовательских и образовательных организаций". Знакомить с цензорами нас явно не желали.</w:t>
      </w:r>
    </w:p>
    <w:p w:rsidR="000E5A3D" w:rsidRDefault="000E5A3D">
      <w:pPr>
        <w:pStyle w:val="defscrRUSTxtStyleTextPar"/>
      </w:pPr>
      <w:r>
        <w:t>Неуловимый экстремизм</w:t>
      </w:r>
    </w:p>
    <w:p w:rsidR="000E5A3D" w:rsidRDefault="000E5A3D">
      <w:pPr>
        <w:pStyle w:val="defscrRUSTxtStyleText"/>
      </w:pPr>
      <w:r>
        <w:t>Тогда мы решили найти их самостоятельно. Для этого корреспондент "Профиля" побеседовала со специалистами, к услугам которых правоохранители потенциально могли прибегать, вынося решение о блокировке экстремистских материалов. Промониторив тему психолого-лингвистической экспертизы в интернете, мы нашли сразу несколько судебных дел, экспертизу по которым проводила "Лаборатория прикладной лингвистики", и решили начать с нее.</w:t>
      </w:r>
    </w:p>
    <w:p w:rsidR="000E5A3D" w:rsidRDefault="000E5A3D">
      <w:pPr>
        <w:pStyle w:val="defscrRUSTxtStyleText"/>
      </w:pPr>
      <w:r>
        <w:t>Главный эксперт лаборатории, лингвист Андрей Смирнов работает в этой сфере около 30 лет и до открытия собственной лаборатории был ведомственным экспертом Минюста. Рынок прикладной лингвистики вообще довольно узок: все авторитетные эксперты здесь коллеги или бывшие коллеги, они регулярно встречаются на всероссийских конференциях и знают все о профессиональных успехах или провалах друг друга.</w:t>
      </w:r>
    </w:p>
    <w:p w:rsidR="000E5A3D" w:rsidRDefault="000E5A3D">
      <w:pPr>
        <w:pStyle w:val="defscrRUSTxtStyleText"/>
      </w:pPr>
      <w:r>
        <w:t>На вопрос о том, участвует ли он или его коллеги в отсеве "опасной" информации, в частности экстремистских материалов, Смирнов ответил, что мы неправильно себе представляем, как устроена система борьбы с инакомыслием. По его словам, главный по инакомыслию у нас в стране не Роскомнадзор, а ФСБ. В этом смысле мало что изменилось с советских времен.</w:t>
      </w:r>
    </w:p>
    <w:p w:rsidR="000E5A3D" w:rsidRDefault="000E5A3D">
      <w:pPr>
        <w:pStyle w:val="defscrRUSTxtStyleText"/>
      </w:pPr>
      <w:r>
        <w:t>"В советское время борьбой с инакомыслием занималось "5 е управление" КГБ, сейчас оно называется "управлением по борьбе с экстремизмом", - говорит Смирнов. - Это примерно то же самое, поскольку экстремизм - это в том числе некоторое инакомыслие". Поиск экстремистов и экстремистских материалов ведут правоохранители, а исследованием, если оно нужно, занимаются свои же ведомственные эксперты.</w:t>
      </w:r>
    </w:p>
    <w:p w:rsidR="000E5A3D" w:rsidRDefault="000E5A3D">
      <w:pPr>
        <w:pStyle w:val="defscrRUSTxtStyleText"/>
      </w:pPr>
      <w:r>
        <w:t>Свои экспертные подразделения есть не только в ФСБ, но во всех правоохранительных органах без исключения. Есть свой научно-исследовательский институт и в Генпрокуратуре - НИИ Генпрокуратуры. Специалисты там, по словам Смирнова, довольно квалифицированные. "Еще в советские годы они разработали очень хорошую методику для анализа антисемитских текстов", - рассказал эксперт. Эта методика используется и сегодня для выявления в текстах ксенофобии.</w:t>
      </w:r>
    </w:p>
    <w:p w:rsidR="000E5A3D" w:rsidRDefault="000E5A3D">
      <w:pPr>
        <w:pStyle w:val="defscrRUSTxtStyleText"/>
      </w:pPr>
      <w:r>
        <w:t>Из слов Смирнова следовало, что "мозговой центр" распределенного по стране цензурного ведомства был и остается в правоохранительных органах. Именно оттуда исходит заказ на соответствующие законы и психолого-лингвистическое обоснование тех "мыслепреступлений", которые не дают покоя ФСБ.</w:t>
      </w:r>
    </w:p>
    <w:p w:rsidR="000E5A3D" w:rsidRDefault="000E5A3D">
      <w:pPr>
        <w:pStyle w:val="defscrRUSTxtStyleText"/>
      </w:pPr>
      <w:r>
        <w:t>Но природа этих преступлений, интуитивно понятная следователю, для лингвистов остается пока terra incognita. "Сами эксперты хорошо знают свою область, но не очень понимают, чего от них хотят законодатели, - говорит Смирнов. - Был комичный случай, когда эксперты признали экстремистской лимоновскую листовку "Долой самодержавие!" Все долго смеялись, потому что, признав ее экстремистской, эксперты сами утверждали, что у нас самодержавие".</w:t>
      </w:r>
    </w:p>
    <w:p w:rsidR="000E5A3D" w:rsidRDefault="000E5A3D">
      <w:pPr>
        <w:pStyle w:val="defscrRUSTxtStyleText"/>
      </w:pPr>
      <w:r>
        <w:t>По этой причине серьезные специалисты в сфере лингвистики не любят тему экстремизма и предпочитают держаться от нее подальше. "Никто не хочет вляпываться", - отмечает Смирнов.</w:t>
      </w:r>
    </w:p>
    <w:p w:rsidR="000E5A3D" w:rsidRDefault="000E5A3D">
      <w:pPr>
        <w:pStyle w:val="defscrRUSTxtStyleText"/>
      </w:pPr>
      <w:r>
        <w:t>Последние полгода специалисты, которых угораздило-таки "вляпаться", пребывают в глубоком творческом кризисе. "После введения санкций эксперты пришли в полное недоумение: у нас на государственном телевидении пошла такая пропаганда, которая по всем методикам подпадает под экстремизм", - отмечает Смирнов.</w:t>
      </w:r>
    </w:p>
    <w:p w:rsidR="000E5A3D" w:rsidRDefault="000E5A3D" w:rsidP="00B05437">
      <w:pPr>
        <w:pStyle w:val="defscrRUSTxtStyleText"/>
        <w:spacing w:before="0"/>
      </w:pPr>
      <w:r>
        <w:t xml:space="preserve">Однако пока эксперты ломают голову над созданием той самой методики, на практике различные методики с большим или меньшим успехом используются уже давно. Кроме уже упомянутой методики НИИ Генпрокуратуры, которая применима лишь к небольшой части экстремистских текстов, есть более сложная методика Минюста, выпущенная в 2011 году и дополненная в </w:t>
      </w:r>
      <w:smartTag w:uri="urn:schemas-microsoft-com:office:smarttags" w:element="metricconverter">
        <w:smartTagPr>
          <w:attr w:name="ProductID" w:val="2013 м"/>
        </w:smartTagPr>
        <w:r>
          <w:t>2013 м</w:t>
        </w:r>
      </w:smartTag>
      <w:r>
        <w:t xml:space="preserve"> (есть в распоряжении "Профиля"). Ее авторы попытались охватить все значения слова "экстремизм", изложенные в законе. "Экстремистское" значение каждого из выделенных семи типов (призыв, пропаганда, оправдание, обвинение, угроза, унижение, возбуждение) имеет свои специальные признаки (диагностический комплекс признаков), установление которых и составляет конкретную экспертную задачу", - говорится в методике.</w:t>
      </w:r>
    </w:p>
    <w:p w:rsidR="000E5A3D" w:rsidRDefault="000E5A3D" w:rsidP="00B05437">
      <w:pPr>
        <w:pStyle w:val="defscrRUSTxtStyleText"/>
        <w:spacing w:before="0"/>
      </w:pPr>
      <w:r>
        <w:t>Например, чтобы установить "специальные признаки" пропаганды экстремизма, лингвист и психолог должны ответить на два непростых вопроса: 1) стремится ли автор сделать адресата своим единомышленником? 2) выражена ли в тексте цель "убеждение", то есть "побуждение к изменению мнения"?</w:t>
      </w:r>
    </w:p>
    <w:p w:rsidR="000E5A3D" w:rsidRDefault="000E5A3D" w:rsidP="00B05437">
      <w:pPr>
        <w:pStyle w:val="defscrRUSTxtStyleText"/>
        <w:spacing w:before="0"/>
      </w:pPr>
      <w:r>
        <w:t>На более чем 300 страницах текста эксперты кропотливо разбирают, в каком случае слова побуждают к действиям, а в каком - к чувствам и мыслям. По тексту методики видно, что ее написание непросто далось авторам. Там считываются все вопросы, которыми, очевидно, их мучили критики и скептики. Методика предостерегает эксперта от использования слова "экстремизм": правовую квалификацию дает юрист, а лингвист только выносит заключение, есть ли в тексте "высказывания, которые оправдывают следующие действия". А действия перечислены в законе: насильственное изменение основ конституционного строя, нарушение целостности РФ, подрыв безопасности РФ, захват или присвоение власти, терроризм, воспрепятствование законной деятельности органов власти, публичная клевета на представителей власти, изготовление экстремистских материалов. Со всеми этими "предметами речи" обращаться нужно крайне осторожно.</w:t>
      </w:r>
    </w:p>
    <w:p w:rsidR="000E5A3D" w:rsidRDefault="000E5A3D">
      <w:pPr>
        <w:pStyle w:val="defscrRUSTxtStyleText"/>
      </w:pPr>
      <w:r>
        <w:t>Комментируя закон об экстремизме, авторы методики разъясняют, что он не запрещает мыслей до тех пор, пока они не превратятся в слова. "Закон запрещает публичное изложение определенных мыслей, т. е. их вербализацию, а не сами мысли, - говорится в методике. - При этом для одних "мыслей" запрещается вербализация четвертой, побудительной стадии, для других запрещена уже вторая, оценочная".</w:t>
      </w:r>
    </w:p>
    <w:p w:rsidR="000E5A3D" w:rsidRDefault="000E5A3D">
      <w:pPr>
        <w:pStyle w:val="defscrRUSTxtStyleText"/>
      </w:pPr>
      <w:r>
        <w:t>В методике предусмотрены и сложные случаи, когда "побуждения к действию" в тексте нет, но найти его все равно можно. Здесь экспертам рекомендуют руководствоваться особой инструкцией. Согласно ей, высказывание можно отнести к побуждающим, если:</w:t>
      </w:r>
    </w:p>
    <w:p w:rsidR="000E5A3D" w:rsidRDefault="000E5A3D">
      <w:pPr>
        <w:pStyle w:val="defscrRUSTxtStyleText"/>
      </w:pPr>
      <w:r>
        <w:t>1) негативные действия, описанные в законодательстве, упоминаются в явном виде; они имеют отношение к актуальной ситуации и обсуждаемой проблеме;</w:t>
      </w:r>
    </w:p>
    <w:p w:rsidR="000E5A3D" w:rsidRDefault="000E5A3D">
      <w:pPr>
        <w:pStyle w:val="defscrRUSTxtStyleText"/>
      </w:pPr>
      <w:r>
        <w:t>2) автор явно выражает к ним позитивное отношение;</w:t>
      </w:r>
    </w:p>
    <w:p w:rsidR="000E5A3D" w:rsidRDefault="000E5A3D">
      <w:pPr>
        <w:pStyle w:val="defscrRUSTxtStyleText"/>
      </w:pPr>
      <w:r>
        <w:t>3) аудитория (ее отдельные представители) способна выполнить эти действия;</w:t>
      </w:r>
    </w:p>
    <w:p w:rsidR="000E5A3D" w:rsidRDefault="000E5A3D">
      <w:pPr>
        <w:pStyle w:val="defscrRUSTxtStyleText"/>
      </w:pPr>
      <w:r>
        <w:t>4) о том, что эти действия не должны выполняться аудиторией, ничего не сказано.</w:t>
      </w:r>
    </w:p>
    <w:p w:rsidR="000E5A3D" w:rsidRDefault="000E5A3D">
      <w:pPr>
        <w:pStyle w:val="defscrRUSTxtStyleText"/>
      </w:pPr>
      <w:r>
        <w:t>Это, конечно, не Методика с большой буквы, но во всяком случае эксперты называют ее "пристойной", по сравнению с другими методиками и их авторами, которых мы еще коснемся. "Там неплохая лингвистика, но есть проблемы с вычленением объекта: что именно считать нехорошим?" - говорит Смирнов. У него и его коллег вызывает сомнения психологическая сторона методики: ущерб от словесного преступления измерить очень трудно, и методика этого не предусматривает. Получается "преступление без жертвы". Авторы исследования - бывшие коллеги Смирнова по Минюсту. Одна из них, Юлия Сафонова, сейчас возглавляет экспертный центр - тоже по теме экстремизма - при правительстве Москвы.</w:t>
      </w:r>
    </w:p>
    <w:p w:rsidR="000E5A3D" w:rsidRDefault="000E5A3D">
      <w:pPr>
        <w:pStyle w:val="defscrRUSTxtStyleText"/>
      </w:pPr>
      <w:r>
        <w:t>Сама Сафонова по телефону отказалась обсуждать достоинства и недостатки своей методики, а при личной встрече заявила, что у корреспондента "Профиля" не хватает квалификации, чтобы правильно задавать вопросы о "предмете речи". Произносить слово "экстремизм" в беседе с ней считалось признаком непрофессионализма или бестактности, между тем закон об экстремизме, насколько можно было понять из ее слов, Сафонова считает четким и понятным.</w:t>
      </w:r>
    </w:p>
    <w:p w:rsidR="000E5A3D" w:rsidRDefault="000E5A3D">
      <w:pPr>
        <w:pStyle w:val="defscrRUSTxtStyleText"/>
      </w:pPr>
      <w:r>
        <w:t>- Она другого не может сказать, ведь она сотрудник государственного ведомства, - вступился за Сафонову председатель правления Гильдии лингвистов экспертов по документационным и информационным спорам Михаил Горбаневский. Сам он, как и Смирнов, не связан с госструктурами и ругать "экстремистский" закон не боится. "Определения видов экстремистской деятельности настолько резиновые, что под нее можно подогнать любую критическую публикацию", - уверен Горбаневский.</w:t>
      </w:r>
    </w:p>
    <w:p w:rsidR="000E5A3D" w:rsidRDefault="000E5A3D">
      <w:pPr>
        <w:pStyle w:val="defscrRUSTxtStyleText"/>
      </w:pPr>
      <w:r>
        <w:t>Надо отдать должное Сафоновой, именно она посоветовала корреспонденту "Профиля" обратиться к Горбаневскому и даже дала его телефон: он, мол, будет более разговорчив.</w:t>
      </w:r>
    </w:p>
    <w:p w:rsidR="000E5A3D" w:rsidRDefault="000E5A3D">
      <w:pPr>
        <w:pStyle w:val="defscrRUSTxtStyleText"/>
      </w:pPr>
      <w:r>
        <w:t>Минюст также отказал "Профилю" в беседе по выпущенной им методике. Из официального ответа ведомства следует, что министерство считает "нецелесообразным" посвящать широкую публику в детали методики, предназначенной для "государственных судебных экспертов".</w:t>
      </w:r>
    </w:p>
    <w:p w:rsidR="000E5A3D" w:rsidRDefault="000E5A3D">
      <w:pPr>
        <w:pStyle w:val="defscrRUSTxtStyleText"/>
      </w:pPr>
      <w:r>
        <w:t>Несмотря на то, что Сафонова - одна из тех, кто по выражению Смирнова, "вляпался" в неблагодарную тему, коллеги отзываются о ней с уважением, пониманием и почти с нежностью, отмечая, что сама она "непристойных" экспертиз по своей методике не делала и в резонансных делах не запачкалась.</w:t>
      </w:r>
    </w:p>
    <w:p w:rsidR="000E5A3D" w:rsidRDefault="000E5A3D">
      <w:pPr>
        <w:pStyle w:val="defscrRUSTxtStyleText"/>
      </w:pPr>
      <w:r>
        <w:t>Смирнов рассказывает, что именно ее центр делал первую экспертизу по делу Pussy Riot. "Ее девочки написали вполне пристойную экспертизу, объяснив, что никакого экстремизма там нет и близко, - говорит он. - Но суд эту экспертизу не принял". По мнению Смирнова, основанием для этого послужил тот факт, что на выходе экспертиза оказалась неполной. "Руководство центра, вероятно, выше Сафоновой, удалило из этого текста значимую часть, а именно, "что в тексте есть". Осталось "чего там нет", а нет там экстремизма", - говорит он.</w:t>
      </w:r>
    </w:p>
    <w:p w:rsidR="000E5A3D" w:rsidRDefault="000E5A3D">
      <w:pPr>
        <w:pStyle w:val="defscrRUSTxtStyleText"/>
      </w:pPr>
      <w:r>
        <w:t>Горбаневский приводит другой пример, когда Сафонова со своей методикой не пошла на поводу у правоохранителей. "Однажды от них потребовали исследовать на предмет экстремизма книгу политолога Андрея Пионтковского. Исследовали долго, три месяца, но не нашли там того, что хотела видеть Генпрокуратура", - говорит эксперт. Впрочем, методика Минюста, хотя и является наиболее авторитетной на сегодня, не служит обязательным стандартом для всех экспертов, которые исследуют экстремистскую тематику. Нет системы, которая позволила бы обязать экспертов лингвистов использовать единую методику. Это, в частности, позволяет судьям прибегать к помощи тех экспертов, чья методика им больше нравится. Когда суд по делу Pussy Riot не принял "оправдательную" экспертизу от центра Сафоновой, за дело взялся некий эксперт-самоучка Виталий Батов и написал "обвинительную" экспертизу, которую приняли. Опрошенные "Профилем" эксперты сомневаются в профессиональных качествах Батова и избегают называть его коллегой. После дела Pussy Riot он еще не раз выступал автором скандальных лингвистических экспертиз, которые тем не менее принимались судом.</w:t>
      </w:r>
    </w:p>
    <w:p w:rsidR="000E5A3D" w:rsidRDefault="000E5A3D">
      <w:pPr>
        <w:pStyle w:val="defscrRUSTxtStyleText"/>
      </w:pPr>
      <w:r>
        <w:t>Свои "Батовы" бывали в жизни каждого профессионального лингвиста, когда суд не принимал их "оправдательную" экспертизу по методике и обращался к какому-нибудь "молодому доценту" из местного университета или условному "Пете" из местного отделения Роскомнадзора. Массу подобных историй рассказал "Профилю" Горбаневский. Так, например, случай с закрытием газеты "Якутск вечерний" дошел до суда. Тогда-то и выяснилось, что никакого исследования материалов газеты не проводилось: заключение с опорой на мнимную экспертизу написал некий сотрудник Петя, ответственный в якутском Роскомнадзоре за газеты.</w:t>
      </w:r>
    </w:p>
    <w:p w:rsidR="000E5A3D" w:rsidRDefault="000E5A3D">
      <w:pPr>
        <w:pStyle w:val="defscrRUSTxtStyleText"/>
      </w:pPr>
      <w:r>
        <w:t>Таким образом, прокуроры и суды действительно иногда обращаются к внешним экспертам - авторитетным и не очень, - но не в тех случаях, когда нужно оперативно решить, блокировать сайт или нет, а в рамках конкретных уголовных дел. В Минюсте нам заявили, что не знают, как работает система поиска и выявления запрещенной информации в интернете, поскольку в этой деятельности не участвуют. Опрошенные нами независимые и государственные эксперты стояли у истоков дискуссии об "экстремизме" в своем профессиональном сообществе, но ни их, ни других их авторитетных коллег Генпрокуратура ни разу не привлекала к анализу "опасного" контента, в случаях когда сайт требовалось заблокировать до суда. Все указывало на то, что сфера поиска, оценки и запрета экстремистских материалов в интернете целиком отдана на откуп правоохранителям.</w:t>
      </w:r>
    </w:p>
    <w:p w:rsidR="000E5A3D" w:rsidRDefault="000E5A3D">
      <w:pPr>
        <w:pStyle w:val="defscrRUSTxtStyleTextPar"/>
      </w:pPr>
      <w:r>
        <w:t>"Министерство" по сбору кляуз</w:t>
      </w:r>
    </w:p>
    <w:p w:rsidR="000E5A3D" w:rsidRDefault="000E5A3D">
      <w:pPr>
        <w:pStyle w:val="defscrRUSTxtStyleText"/>
      </w:pPr>
      <w:r>
        <w:t>Убедившись в том, что Генпрокуратура не предоставила нам всю информацию по интересующему нас вопросу, мы отправили в ведомство повторный запрос. В ожидании ответа "Профиль" разбирался, кто занимается поиском и отсевом других видов "запрещенной" информации в интернете.</w:t>
      </w:r>
    </w:p>
    <w:p w:rsidR="000E5A3D" w:rsidRDefault="000E5A3D">
      <w:pPr>
        <w:pStyle w:val="defscrRUSTxtStyleText"/>
      </w:pPr>
      <w:r>
        <w:t>Итак, если говорить о профессиональном сообществе лингвистов, тех, кто регулярно видится на общероссийских конференциях, вырабатывает общие подходы в решении спорных вопросов и дорожит своей репутацией, то их менее 200 по всей стране. Производительность любого экспертного центра или подразделения средней величины невелика. По данным Смирнова, это 300-400 исследований в год. Ясно, что силами экспертов такого уровня очищать интернет слишком дорого, да и невозможно: у них другой работы хватает.</w:t>
      </w:r>
    </w:p>
    <w:p w:rsidR="000E5A3D" w:rsidRDefault="000E5A3D">
      <w:pPr>
        <w:pStyle w:val="defscrRUSTxtStyleText"/>
      </w:pPr>
      <w:r>
        <w:t>Мы вновь обратились в Роскомнадзор и узнали: обязанности по поиску, анализу и запрету других видов "опасной" информации распределены между тремя ведомствами. Так, поиском, анализом и запретом информации о наркотиках занимается Госнаркоконтроль. Ответственным за самоубийства назначен почему-то Роспотребнадзор, а специалистов по детской порнографии нашли в самом Роскомнадзоре.</w:t>
      </w:r>
    </w:p>
    <w:p w:rsidR="000E5A3D" w:rsidRDefault="000E5A3D">
      <w:pPr>
        <w:pStyle w:val="defscrRUSTxtStyleText"/>
      </w:pPr>
      <w:r>
        <w:t>Дополнительного финансирования и открытия специальных ставок для штатных цензоров закон о едином реестре запрещенной информации не предусматривает. Очистка интернета ложится на чиновников как дополнительная нагрузка. Мониторингом интернета и оценкой вредной информации занимаются в лучшем случае ведомственные эксперты. Пресс-секретарь Роскомнадзора Вадим Ампелонский подтвердил, что такие эксперты в ответственных ведомствах действительно есть. "Все они в обязательном порядке сертифицируются государством и проходят специальное обучение", - заявил он.</w:t>
      </w:r>
    </w:p>
    <w:p w:rsidR="000E5A3D" w:rsidRDefault="000E5A3D">
      <w:pPr>
        <w:pStyle w:val="defscrRUSTxtStyleText"/>
      </w:pPr>
      <w:r>
        <w:t>Судя по всему, это обучение и сертификация - глубоко внутриведомственное дело. Ни Смирнов, ни Сафонова, ни Горбаневский никогда в таких сертификациях не участвовали.</w:t>
      </w:r>
    </w:p>
    <w:p w:rsidR="000E5A3D" w:rsidRDefault="000E5A3D">
      <w:pPr>
        <w:pStyle w:val="defscrRUSTxtStyleText"/>
      </w:pPr>
      <w:r>
        <w:t>"Я бываю на разных экспертных тусовках, но никогда не встречала экспертов, которые этим (досудебным исследованием спорного контента. - "Пофиль") занимаются. Я сама хотела бы знать, кто эти люди и на основании чего они принимают решения", - заявила Сафонова.</w:t>
      </w:r>
    </w:p>
    <w:p w:rsidR="000E5A3D" w:rsidRDefault="000E5A3D">
      <w:pPr>
        <w:pStyle w:val="defscrRUSTxtStyleText"/>
      </w:pPr>
      <w:r>
        <w:t>"Система очень размытая: в разных местах этим занимается много людей, - говорит Смирнов, - такие подразделения есть и в Генпрокуратуре, и в Следственном комитете. Я это знаю, потому что одна моя знакомая им преподает. В основном это молодые люди. По крайней мере, те дети из Роскомнадзора, которые ко мне учиться приходили, все они недавно закончили учебу".</w:t>
      </w:r>
    </w:p>
    <w:p w:rsidR="000E5A3D" w:rsidRDefault="000E5A3D">
      <w:pPr>
        <w:pStyle w:val="defscrRUSTxtStyleText"/>
      </w:pPr>
      <w:r>
        <w:t>Смирнов полагает, что обязанность исследовать "вредную" информацию легла именно на них. Он рассказывает, что обзавестись собственными экспертами ведомствам пришлось после того, как дела о запретах стали доходить до суда, где выяснялось, что экспертизы не было. "Теперь они хотя бы пишут в таких случаях короткую справку с обоснованием, но это несерьезное дело", - отмечает он.</w:t>
      </w:r>
    </w:p>
    <w:p w:rsidR="000E5A3D" w:rsidRDefault="000E5A3D">
      <w:pPr>
        <w:pStyle w:val="defscrRUSTxtStyleText"/>
      </w:pPr>
      <w:r>
        <w:t>"У нас не было возможности увеличивать штат, поэтому специальный департамент был создан в подведомственном Роскомнадзору предприятии - Главном радиочастотном центре, - рассказывает Ампелонский. - С детской порнографией у нас работают прежде всего психологи (мы сотрудничаем с психологическим факультетом МГУ), а также культурологи, педагоги, социологи, лингвисты". Департамент, по его словам, насчитывает несколько десятков сотрудников. Из них 20-25 человек непосредственно занимается ведением реестров, то есть обрабатывают поступающие обращения, вносят в реестры нарушителей, отправляют им уведомления и отслеживают, удалена ли противоправная информация. Еще столько же или чуть меньше сотрудников занимается мониторингом и экспертизой.</w:t>
      </w:r>
    </w:p>
    <w:p w:rsidR="000E5A3D" w:rsidRDefault="000E5A3D">
      <w:pPr>
        <w:pStyle w:val="defscrRUSTxtStyleText"/>
      </w:pPr>
      <w:r>
        <w:t>Поиск ведется вручную: специальной программы еще нет, ее пробную версию планируют запустить до конца года. Это будет автоматизированный мониторинг сети по ключевым словам - пока только по теме детской порнографии.</w:t>
      </w:r>
    </w:p>
    <w:p w:rsidR="000E5A3D" w:rsidRDefault="000E5A3D">
      <w:pPr>
        <w:pStyle w:val="defscrRUSTxtStyleText"/>
      </w:pPr>
      <w:r>
        <w:t>Смирнов отмечает, что к автоматизации процесса Роскомнадзор не особенно стремится. Несколько лет назад ведомство размещало заказ на разработку сложной системы мониторинга интернета. "Разработка этой системы, если следовать техническому заданию, стоила гораздо дороже 16 млн рублей - максимальной цены заказа", - говорит он. Фирма, которая выиграла конкурс, понизив стоимость заказа вчетверо, выполнила лишь часть задания, и Роскомнадзор работу не принял. Смирнов считает, что ручного поиска ведомству пока хватает. "Они и так находят больше, чем могут съесть", - заключает он. Есть все основания полагать, что моноторить сеть самостоятельно у них просто нет времени: заявления о нарушениях валом идут от добровольцев.</w:t>
      </w:r>
    </w:p>
    <w:p w:rsidR="000E5A3D" w:rsidRDefault="000E5A3D">
      <w:pPr>
        <w:pStyle w:val="defscrRUSTxtStyleText"/>
      </w:pPr>
      <w:r>
        <w:t>Действительно, существующая сегодня национальная система цензуры больше напоминает централизованную систему сбора кляуз. "В массовом порядке, насколько я понимаю, этим (написанием жалоб. - "Профиль".) занимаются некоторые молодежные организации, вроде "нашистов" и "Молодой гвардии", или какие-нибудь "родительские комитеты" в регионах, среди них много озабоченных проблемами нравственности", - говорит Смирнов.</w:t>
      </w:r>
    </w:p>
    <w:p w:rsidR="000E5A3D" w:rsidRDefault="000E5A3D">
      <w:pPr>
        <w:pStyle w:val="defscrRUSTxtStyleText"/>
      </w:pPr>
      <w:r>
        <w:t>На сайте Роскомнадзора есть специальная форма, через которую любой желающий может сообщить о нарушении. По закону Роскомнадзор должен сортировать эти заявления по темам и направлять в соответствующие ведомства: Госнаркоконтроль, Роспотребнадзор, Генпрокуратуру - или оставлять у себя, если это жалоба на детскую порнографию.</w:t>
      </w:r>
    </w:p>
    <w:p w:rsidR="000E5A3D" w:rsidRDefault="000E5A3D">
      <w:pPr>
        <w:pStyle w:val="defscrRUSTxtStyleTextPar"/>
      </w:pPr>
      <w:r>
        <w:t>Волонтеры очистки</w:t>
      </w:r>
    </w:p>
    <w:p w:rsidR="000E5A3D" w:rsidRDefault="000E5A3D">
      <w:pPr>
        <w:pStyle w:val="defscrRUSTxtStyleText"/>
      </w:pPr>
      <w:r>
        <w:t>Активным поиском нарушений занимается лига безопасного интернета. Как пояснили "Профилю" в пресс-службе Лиги, они ищут не только детскую порнографию, но и порнографию вообще, а также все, что касается пропаганды наркотиков и алкоголя, призывов к самоубийству. Все это они сначала сами анализируют, а потом направляют в ответственные ведомства: Роскомнадзор, Роспотребнадзор и Госнаркоконтроль. По закону блокировке подлежит только детская порнография. Что они делают со взрослой порнографией, в лиге не уточнили.</w:t>
      </w:r>
    </w:p>
    <w:p w:rsidR="000E5A3D" w:rsidRDefault="000E5A3D">
      <w:pPr>
        <w:pStyle w:val="defscrRUSTxtStyleText"/>
      </w:pPr>
      <w:r>
        <w:t>Основной трудовой ресурс лиги - это добровольцы, "озабоченные безопасностью интернета", пояснили нам в организации. Озабоченных, по данным пресс-службы, 20 тысяч человек по всей стране. Они называются кибердружинниками. Дружинником может стать любой желающий, зарегистрировавшись на сайте. Специального образования или профессиональных навыков не требуется. Для дружинников разработана особая система поощрения: наиболее активным из них присваиваются почетные звания. Сообщил о 10 "опасных" сайтах - становишься "десятником", заложил сотню нарушителей - "сотником", тысячу - "тысячником". Самых активных приглашают на "слеты" в Москву.</w:t>
      </w:r>
    </w:p>
    <w:p w:rsidR="000E5A3D" w:rsidRDefault="000E5A3D">
      <w:pPr>
        <w:pStyle w:val="defscrRUSTxtStyleText"/>
      </w:pPr>
      <w:r>
        <w:t>Сами кибердружинники называют себя в первую очередь помощниками полиции. Например, организация сообщает, что за первое полугодие 2014 года правоохранители возбудили 540 уголовных дел в связи с распространением детской порнографии. Из них 190 преступлений выявили с помощью кибердружинников.</w:t>
      </w:r>
    </w:p>
    <w:p w:rsidR="000E5A3D" w:rsidRDefault="000E5A3D">
      <w:pPr>
        <w:pStyle w:val="defscrRUSTxtStyleText"/>
      </w:pPr>
      <w:r>
        <w:t>Об усердии кибердружины можно судить и по другим данным. За два года в Роскомнадзор поступило около 140 тысяч жалоб в связи с обнаружением "опасной" информации. Но лишь в 14% случаев информация была признана действительно вредоносной и ресурсы внесены в реестр. И только 4,5-5% ресурсов были заблокированы, остальные успели удалить спорный контент в установленный срок.</w:t>
      </w:r>
    </w:p>
    <w:p w:rsidR="000E5A3D" w:rsidRDefault="000E5A3D">
      <w:pPr>
        <w:pStyle w:val="defscrRUSTxtStyleText"/>
      </w:pPr>
      <w:r>
        <w:t>Кстати, постановление правительства о Едином реестре позволяет понять, сколько времени в среднем отводится профильным ведомствам на экспертизу потенциально опасного контента: нисколько. Ответ должен поступить в течение суток с момента пересылки Роскомнадзором жалобы. Этого времени едва хватит для выполнения всех необходимых бюрократических процедур. А заявлений в день, с учетом усердия кибердружины, может поступить и 50, и больше. Возможно, этим объясняются некоторые абсурдные случаи блокировки. Например, один из блогов был заблокирован за комментарий на "падонковском языке": "Аффтар, убей сибя ап стену". Эксперты Роспотребнадзора всерьез сочли это призывом к самоубийству.</w:t>
      </w:r>
    </w:p>
    <w:p w:rsidR="000E5A3D" w:rsidRDefault="000E5A3D">
      <w:pPr>
        <w:pStyle w:val="defscrRUSTxtStyleTextPar"/>
      </w:pPr>
      <w:r>
        <w:t>Прокуроры без границ</w:t>
      </w:r>
    </w:p>
    <w:p w:rsidR="000E5A3D" w:rsidRDefault="000E5A3D">
      <w:pPr>
        <w:pStyle w:val="defscrRUSTxtStyleText"/>
      </w:pPr>
      <w:r>
        <w:t>С тремя видами опасной информации ситуация более-менее прояснилась. Детскую порнографию, пропаганду самоубийств и наркотиков ищут в основном силами добровольцев, "анализируют" в течение одного рабочего дня и после этого вносят в реестр. Критерии вредоносности утверждены ведомствами и находятся в открытом доступе. Три ответственных ведомства - Роскомнадзор, Роспотребнадзор и Госнаркоконтроль - работают в связке, старшим в этой тройке выступает Роскомнадзор: он может указать двум другим ведомствам на нарушение инструкции, если те затянут с исследованием "опасной" информации и не пришлют ответ в течение суток. Со снятием блокировки здесь тоже все довольно ясно: по закону владелец ресурса вправе требовать возобновления доступа к заблокированной странице, как только спорный контент удален.</w:t>
      </w:r>
    </w:p>
    <w:p w:rsidR="000E5A3D" w:rsidRDefault="000E5A3D">
      <w:pPr>
        <w:pStyle w:val="defscrRUSTxtStyleText"/>
      </w:pPr>
      <w:r>
        <w:t>Сложнее обстоит дело с экстремистским контентом, отсевом которого занимается Генпрокуратура. Этот вид запрещенной информации был утвержден последним, в феврале 2014 года. Поиск, анализ и блокировка "экстремистских" материалов в сети происходит иначе, чем в случае с другими видами запрещенной информации. Этот процесс регулируется отдельным законом (имени Лугового-Яровой), и старшим ведомством здесь является уже Генпрокуратура, а не Роскомнадзор.</w:t>
      </w:r>
    </w:p>
    <w:p w:rsidR="000E5A3D" w:rsidRDefault="000E5A3D">
      <w:pPr>
        <w:pStyle w:val="defscrRUSTxtStyleText"/>
      </w:pPr>
      <w:r>
        <w:t>По закону генпрокурор может потребовать от Роскомнадзора немедленной блокировки ресурса, где правоохранители найдут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Учитывая, что "экстремистская деятельность" включает теперь не только насилие, но и разного рода "оправдания", "одобрение" и "клевету", основанием для блокировки может быть что угодно.</w:t>
      </w:r>
    </w:p>
    <w:p w:rsidR="000E5A3D" w:rsidRDefault="000E5A3D">
      <w:pPr>
        <w:pStyle w:val="defscrRUSTxtStyleText"/>
      </w:pPr>
      <w:r>
        <w:t>Ранее мы выяснили, что при принятии решения о блокировке Генпрокуратура действует весьма автономно. К авторитетным независимым экспертам она не обращается, в Минюст, как выяснилось, тоже. В МВД (которое тоже фигурировало в ответе Генпрокуратуры) специалистов такого уровня нет, это не их профиль, пояснили нам эксперты. Авторитетная методика сегодня одна, утвержденная Минюстом. К ее разработчикам за консультацией Генпрокуратура тоже не обращается. То есть критерии "опасности" информации определяет само ведомство.</w:t>
      </w:r>
    </w:p>
    <w:p w:rsidR="000E5A3D" w:rsidRDefault="000E5A3D">
      <w:pPr>
        <w:pStyle w:val="defscrRUSTxtStyleText"/>
      </w:pPr>
      <w:r>
        <w:t>- Должна ли Генпрокуратура перед кем-нибудь отчитываться в своих действиях, предоставлять данные экспертизы? - поинтересовались мы в Роскомнадзоре.</w:t>
      </w:r>
    </w:p>
    <w:p w:rsidR="000E5A3D" w:rsidRDefault="000E5A3D">
      <w:pPr>
        <w:pStyle w:val="defscrRUSTxtStyleText"/>
      </w:pPr>
      <w:r>
        <w:t>- Генпрокуратура - высший надзорный орган в нашей стране, - говорит Ампелонский. - Они надзирают в том числе и за нашей деятельностью. И если тот или иной сайт не будет заблокирован по их требованиям, нам вынесут соответствующее предписание.</w:t>
      </w:r>
    </w:p>
    <w:p w:rsidR="000E5A3D" w:rsidRDefault="000E5A3D">
      <w:pPr>
        <w:pStyle w:val="defscrRUSTxtStyleText"/>
      </w:pPr>
      <w:r>
        <w:t>По закону сайт, заблокированный по требованию Генпрокуратуры, должен быть разблокирован, после того как владелец удалит с него информацию, признанную экстремистской. Но закон Генпрокуратуре не указ.</w:t>
      </w:r>
    </w:p>
    <w:p w:rsidR="000E5A3D" w:rsidRDefault="000E5A3D">
      <w:pPr>
        <w:pStyle w:val="defscrRUSTxtStyleText"/>
      </w:pPr>
      <w:r>
        <w:t>- Неужели портал Грани.ру, который до сих пор заблокирован, не удалил некий спорный материал?</w:t>
      </w:r>
    </w:p>
    <w:p w:rsidR="000E5A3D" w:rsidRDefault="000E5A3D">
      <w:pPr>
        <w:pStyle w:val="defscrRUSTxtStyleText"/>
      </w:pPr>
      <w:r>
        <w:t>- Здесь действует другой механизм. Мы снимаем блокировку в том случае, если Генпрокуратура пишет: такая-то информация является противозаконной, удалите и после этого разблокируйте, - поясняет Ампелонский. - В случае с порталом Грани.ру обращение Генпрокуратуры было оформлено следующим образом: "Грани.ру. Ограничить доступ". Все. Там не было самого решения Генпрокуратуры и указания на информацию, которую необходимо удалить.</w:t>
      </w:r>
    </w:p>
    <w:p w:rsidR="000E5A3D" w:rsidRDefault="000E5A3D">
      <w:pPr>
        <w:pStyle w:val="defscrRUSTxtStyleText"/>
      </w:pPr>
      <w:r>
        <w:t>- У Генпрокуратуры всегда предписания к блокировке так лаконичны - без лишних слов и объяснений?</w:t>
      </w:r>
    </w:p>
    <w:p w:rsidR="000E5A3D" w:rsidRDefault="000E5A3D">
      <w:pPr>
        <w:pStyle w:val="defscrRUSTxtStyleText"/>
      </w:pPr>
      <w:r>
        <w:t>- По-разному. Вообще, в последнее время они значительно продвинулись вперед по оформлению своих требований. Сейчас очень мало предписаний составлено таким образом, что непонятно, какую информацию необходимо удалить.</w:t>
      </w:r>
    </w:p>
    <w:p w:rsidR="000E5A3D" w:rsidRDefault="00B05437">
      <w:pPr>
        <w:pStyle w:val="defscrRUSTxtStyleText"/>
      </w:pPr>
      <w:r>
        <w:br w:type="page"/>
      </w:r>
      <w:r w:rsidR="000E5A3D">
        <w:t>- Требования о блокировке "Ежедневного журнала" и "Каспаров.ру" выглядели так же, как в случае с Гранями.ру?</w:t>
      </w:r>
    </w:p>
    <w:p w:rsidR="000E5A3D" w:rsidRDefault="000E5A3D">
      <w:pPr>
        <w:pStyle w:val="defscrRUSTxtStyleText"/>
      </w:pPr>
      <w:r>
        <w:t>- Да, они требовали ограничить доступ ко всему ресурсу. Они посчитали, что весь ресурс нарушает законодательство и цель его в привлечении общественного внимания к противоправным действиям, например к массовым беспорядкам.</w:t>
      </w:r>
    </w:p>
    <w:p w:rsidR="000E5A3D" w:rsidRDefault="000E5A3D">
      <w:pPr>
        <w:pStyle w:val="defscrRUSTxtStyleText"/>
      </w:pPr>
      <w:r>
        <w:t>Директор правозащитного центра "Сова" Александр Верховский уже много лет взаимодействует с Генпрокуратурой по делам, связанным с экстремизмом. По его словам, в Генпрокуратуре никто специально не занимается мониторингом интернета с целью найти что-нибудь экстремистское. "Сбором информации об экстремистских материалах занимаются нижестоящие прокуроры, Генпрокуратура редко опускается до этого", - отмечает правозащитник. Такого рода сведения собирают в ходе следственных действий, плюс еще получают жалобы от граждан.</w:t>
      </w:r>
    </w:p>
    <w:p w:rsidR="000E5A3D" w:rsidRDefault="000E5A3D">
      <w:pPr>
        <w:pStyle w:val="defscrRUSTxtStyleText"/>
      </w:pPr>
      <w:r>
        <w:t>"Но блокировка по заявлениям граждан - явление редкое. Судя по тому, какие ресурсы блокируются, заявления идут не от обычных граждан, а из ФСБ, это в их компетенции", - говорит Верховский.</w:t>
      </w:r>
    </w:p>
    <w:p w:rsidR="000E5A3D" w:rsidRDefault="000E5A3D">
      <w:pPr>
        <w:pStyle w:val="defscrRUSTxtStyleText"/>
      </w:pPr>
      <w:r>
        <w:t>Что касается внутренних экспертов ведомства, то это, по словам правозащитника, чаще всего люди, с которыми Генпрокуратура имеет договоренности. Например, это может быть преподаватель местного университета, но он при этом работает как частное лицо, а не как специалист от вуза. "В НИИ Генпрокуратуры тоже есть люди, которые могут выступать в роли экспертов, - продолжает Верховский. - Но на самом деле роль эксперта здесь вспомогательная: Генпрокуратура сама принимает решение, есть призыв или нет".</w:t>
      </w:r>
    </w:p>
    <w:p w:rsidR="000E5A3D" w:rsidRDefault="000E5A3D">
      <w:pPr>
        <w:pStyle w:val="defscrRUSTxtStyleText"/>
      </w:pPr>
      <w:r>
        <w:t>Верховский подчеркивает, что закон не предписывает проводить экспертизу. "Если без эксперта нельзя понять, есть призыв или нет, это, наверно, очень плохой призыв, - продолжает он. - Конечно, есть много спорных случаев, но вам никто не скажет, были там задействованы эксперты или нет. Они не обязаны отчитываться. Генпрокурор принимает решение, почему - это его дело. Когда было судебное разбирательство по "Ежедневному журналу" и по "Граням", они так и сказали: объяснять не будут, закон их не обязывает".</w:t>
      </w:r>
    </w:p>
    <w:p w:rsidR="000E5A3D" w:rsidRDefault="000E5A3D">
      <w:pPr>
        <w:pStyle w:val="defscrRUSTxtStyleText"/>
      </w:pPr>
      <w:r>
        <w:t>Генпрокуратура ответила на повторный запрос "Профиля", и этот ответ подтвердил основные выводы нашего расследования. В ведомстве пояснили, что Генпрокуратура, хотя и обладает полномочиями направлять материалы на психолого-лингвистическую экспертизу, сама это делает нечасто. "Поскольку эта работа достаточно эффективно проводится нижестоящими прокурорами и указанными выше правоохранительными органами (СК России и ФСБ России)", - говорилось в ответе. Там было также указано, что в НИИ Генпрокуратуры исследованием спорных материалов не занимаются.</w:t>
      </w:r>
    </w:p>
    <w:p w:rsidR="000E5A3D" w:rsidRDefault="000E5A3D">
      <w:pPr>
        <w:pStyle w:val="defscrRUSTxtStyleText"/>
      </w:pPr>
      <w:r>
        <w:t>Ответ Генпрокуратуры объяснил, почему в Минюсте об их запросах ничего не слышали: поиском и экспертизой занимаются нижестоящие органы. О том, где берут экспертов рядовые прокуроры, мы частично говорили выше. Требования запретить приходят также от равновеликих ведомств - СК и ФСБ. Эти уж точно не станут обращаться за экспертизой в Минюст с его методикой. В частности, в ФСБ есть свой закрытый экспертный институт, который специализируется на теме экстремизма. Его услугами время от времени пользуется и Роскомнадзор, когда дело касается спорных текстов в СМИ, рассказал "Профилю" источник в ведомстве.</w:t>
      </w:r>
    </w:p>
    <w:p w:rsidR="000E5A3D" w:rsidRDefault="000E5A3D">
      <w:pPr>
        <w:pStyle w:val="defscrRUSTxtStyleText"/>
      </w:pPr>
      <w:r>
        <w:t>Таким образом, Генпрокуратура, как и Роскомнадзор, не содержит своего штата цензоров, но аккумулирует те требования о запрете, которые поступают к ней от нижестоящих коллег из разных ведомств. Это значит, что единого стандарта "благонадежности" для публикаций в интернете нет и быть не может: экспертиза содержимого сети отдана на откуп сотням разнопрофильных ведомств по всей России, и у всех у них свои представления о том, что такое хорошо и что такое плохо.</w:t>
      </w:r>
    </w:p>
    <w:p w:rsidR="000E5A3D" w:rsidRDefault="000E5A3D">
      <w:pPr>
        <w:pStyle w:val="defscrRUSTxtStyleTextPar"/>
      </w:pPr>
      <w:r>
        <w:t>Уголовная грамматика</w:t>
      </w:r>
    </w:p>
    <w:p w:rsidR="000E5A3D" w:rsidRDefault="000E5A3D">
      <w:pPr>
        <w:pStyle w:val="defscrRUSTxtStyleText"/>
      </w:pPr>
      <w:r>
        <w:t>Согласно методике, есть 4 стадии превращения мыслей в слова, или вербализации.</w:t>
      </w:r>
    </w:p>
    <w:p w:rsidR="000E5A3D" w:rsidRDefault="000E5A3D">
      <w:pPr>
        <w:pStyle w:val="defscrRUSTxtStyleText"/>
      </w:pPr>
      <w:r>
        <w:t>Согласно методике, есть 4 стадии превращения мыслей в слова, или вербализации. На каждую стадию - своя статья УК. Ошибка лингвиста может стоить "преступнику" нескольких лишних лет в колонии. Итак, есть опасный "предмет речи". 1) О нем можно информировать, 2) его можно оценивать, например одобрять, 3) в его отношении можно нечто планировать и, наконец, 4) к нему можно побуждать.</w:t>
      </w:r>
    </w:p>
    <w:p w:rsidR="000E5A3D" w:rsidRDefault="000E5A3D">
      <w:pPr>
        <w:pStyle w:val="defscrRUSTxtStyleText"/>
      </w:pPr>
      <w:r>
        <w:t>Большинство перечисленных в законе об экстремизме действий запрещены уже на второй стадии вербализации: то есть говорить об этом (например, о смещении власти) можно, но обязательно с осуждением. Если в ваших словах проскользнет тень одобрения, лингвисты ее задокументируют, и тогда не отвертеться от обвинения в "оправдании экстремизма". 3 и 4 стадии вербализации того же самого влекут более тяжкие юридические последствия.</w:t>
      </w:r>
    </w:p>
    <w:p w:rsidR="000E5A3D" w:rsidRDefault="000E5A3D">
      <w:pPr>
        <w:pStyle w:val="defscrRUSTxtStyleText"/>
      </w:pPr>
      <w:r>
        <w:t>Есть одно деяние, которое запрещено уже на первой стадии вербализации, - это клевета на представителя власти. Здесь лингвисты даже разбираться не будут, одобряете вы свой "предмет речи" или нет.</w:t>
      </w:r>
    </w:p>
    <w:p w:rsidR="000E5A3D" w:rsidRDefault="000E5A3D">
      <w:pPr>
        <w:pStyle w:val="defscrRUSTxtStyleTextPar"/>
      </w:pPr>
      <w:r>
        <w:t>Фильтрации не поддается</w:t>
      </w:r>
    </w:p>
    <w:p w:rsidR="000E5A3D" w:rsidRDefault="000E5A3D">
      <w:pPr>
        <w:pStyle w:val="defscrRUSTxtStyleText"/>
      </w:pPr>
      <w:r>
        <w:t>Согласно методике, есть 4 стадии превращения мыслей в слова, или вербализации</w:t>
      </w:r>
    </w:p>
    <w:p w:rsidR="000E5A3D" w:rsidRDefault="000E5A3D" w:rsidP="00B05437">
      <w:pPr>
        <w:pStyle w:val="defscrRUSTxtStyleText"/>
        <w:spacing w:before="0"/>
      </w:pPr>
      <w:r>
        <w:t>Из-за проблем с определением "экстремизма" поиск экстремистских текстов в интернете до сих пор не удалось автоматизировать. Тогда как, например, ксенофобские тексты успешно отфильтровываются с использованием методики НИИ Генпрокуратуры. Для этого создается особый поисковый запрос - не по ключевым словам, а по смыслу. На трех страницах текста перечисляются с опорой на методику все возможные варианты того, как можно изложить смысл понятия "антисемитизм" или "ксенофобия". На составлении таких запросов, кстати, зарабатывают лингвисты, но правоохранители их клиентами бывают редко, чаще - бизнесмены, которым нужно исследовать рынок и своих конкурентов.</w:t>
      </w:r>
    </w:p>
    <w:p w:rsidR="000E5A3D" w:rsidRDefault="000E5A3D" w:rsidP="00B05437">
      <w:pPr>
        <w:pStyle w:val="defscrRUSTxtStyleText"/>
        <w:spacing w:before="0"/>
      </w:pPr>
      <w:r>
        <w:t>Есть даже специальная программа, которая сделает эту работу автоматически, если ей дать в виде учебной выборки несколько текстов по нужной теме: она вычленит в них общее и найдет в интернете похожие материалы. Иными словами, все необходимые технологии есть, отсутствует только понимание, что такое словесный экстремизм. "Если мы предложим программе тексты из списка Минюста (материалы, запрещенные к распространению по решению суда. - "Профиль"), мы найдем черт-те что: тексты будут абсолютно разные, - рассказывает Смирнов, - а если запустить в эту программу тексты Свидетелей Иеговы, в которых то и дело находят экстремизм, то на выходе мы получаем тексты Священного Писания". То есть программа сочла их похожими на тексты Библии, поскольку ключевые слова и смыслы у Свидетелей Иеговы взяты именно оттуда. По словам Смирнова, в одном ведомстве (он не стал уточнять, где именно) уже пытались создать методику для поиска экстремистских текстов по тому же принципу. "Собрали тексты, которые они считают экстремистскими, и дали эксперту, - говорит он. - Эксперты, насколько я знаю, возятся с ними до сих пор: методика не получается. Для этого нужно выделить в текстах что-то общее, а тут общее не выделяется".</w:t>
      </w:r>
    </w:p>
    <w:p w:rsidR="000E5A3D" w:rsidRDefault="000E5A3D">
      <w:pPr>
        <w:pStyle w:val="defscrRUSTxtStyleTextPar"/>
      </w:pPr>
      <w:r>
        <w:t>Экстремизм в законе</w:t>
      </w:r>
    </w:p>
    <w:p w:rsidR="000E5A3D" w:rsidRDefault="000E5A3D" w:rsidP="00B05437">
      <w:pPr>
        <w:pStyle w:val="defscrRUSTxtStyleText"/>
        <w:spacing w:before="0"/>
      </w:pPr>
      <w:r>
        <w:t>Согласно методике, есть 4 стадии превращения мыслей в слова, или вербализации.</w:t>
      </w:r>
    </w:p>
    <w:p w:rsidR="000E5A3D" w:rsidRDefault="000E5A3D" w:rsidP="00B05437">
      <w:pPr>
        <w:pStyle w:val="defscrRUSTxtStyleText"/>
        <w:spacing w:before="0"/>
      </w:pPr>
      <w:r>
        <w:t>Формально борьба с инакомыслием в современной России началась в 2002 году. Тогда вслед за Шанхайской конвенцией о борьбе с терроризмом, сепаратизмом и экстремизмом 2001 года Россия принимает свой закон об экстремизме. Наш вариант экстремизма уже тогда отличался от "шанхайского" тем, что включал в себя не только насильственные действия, но и призывы к ним, а также пропаганду определенных взглядов. В 2002 году эти взгляды ограничивались ксенофобией и нацизмом (запрещалось демонстрировать атрибутику).</w:t>
      </w:r>
    </w:p>
    <w:p w:rsidR="000E5A3D" w:rsidRDefault="000E5A3D">
      <w:pPr>
        <w:pStyle w:val="defscrRUSTxtStyleText"/>
      </w:pPr>
      <w:r>
        <w:t>Четыре года спустя расширительное толкование экстремизма еще более расширилось. Теперь оно включало также "воспрепятствование законной деятельности органов государственной власти", "публичную клевету" на должностных лиц, а также не просто "призывы", но любое "публичное оправдание" экстремизма в его новом понимании. Появился и еще один пункт, связанный с созданием и распространением экстремистских материалов. Это тоже стало считаться одним из проявлений экстремизма.</w:t>
      </w:r>
    </w:p>
    <w:p w:rsidR="000E5A3D" w:rsidRDefault="000E5A3D">
      <w:pPr>
        <w:pStyle w:val="defscrRUSTxtStyleText"/>
      </w:pPr>
      <w:r>
        <w:t>Определившись с видами экстремизма, законодатели взялись за технологическую сторону процесса. Объявить материал экстремистским, что-нибудь разжигающим или вредным для детей можно было и раньше, правда, через суд. Юридическое ноу-хау последних лет - досудебный запрет потенциально опасных материалов. Депутаты обязали Роскомнадзор блокировать интернет-ресурсы, которые содержат "запрещенную информацию". Его автор Елена Мизулина уверяла, что это коснется только детской порнографии, но эксперты предупреждали: механизм создан и опробован, список оснований для запрета сайтов будет расти. И не ошиблись.</w:t>
      </w:r>
    </w:p>
    <w:p w:rsidR="000E5A3D" w:rsidRDefault="000E5A3D">
      <w:pPr>
        <w:pStyle w:val="defscrRUSTxtStyleText"/>
      </w:pPr>
      <w:r>
        <w:t>Уже через несколько месяцев депутаты озаботились другими видами "вредной" информации: сведения о том, как изготовить или приобрести наркотики, и оправдание самоубийства. Эту информацию тоже можно блокировать до суда, точнее, блокировать сайт, даже если предложение свести счеты с жизнью содержится в комментарии пользователя. Оставалось добавить это в список экстремистских материалов, что и сделали в феврале 2014 года.</w:t>
      </w:r>
    </w:p>
    <w:p w:rsidR="000E5A3D" w:rsidRDefault="000E5A3D">
      <w:pPr>
        <w:pStyle w:val="defscrRUSTxtStyleText"/>
      </w:pPr>
      <w:r>
        <w:t>По закону владельцу сайта дается шанс исправить ситуацию и удалить опасный материал до блокировки, сразу после получения предупреждения от контролирующих органов.</w:t>
      </w:r>
    </w:p>
    <w:p w:rsidR="000E5A3D" w:rsidRDefault="000E5A3D">
      <w:pPr>
        <w:pStyle w:val="defscrRUSTxtStyleText"/>
      </w:pPr>
      <w:hyperlink w:anchor="CTIT3_3" w:history="1">
        <w:r>
          <w:rPr>
            <w:rStyle w:val="a6"/>
          </w:rPr>
          <w:t>К содержанию &gt;&gt;</w:t>
        </w:r>
      </w:hyperlink>
    </w:p>
    <w:p w:rsidR="000E5A3D" w:rsidRDefault="000E5A3D">
      <w:pPr>
        <w:pStyle w:val="defscrRUSTxtStyleTitle"/>
      </w:pPr>
      <w:bookmarkStart w:id="99" w:name="TTIT3_4"/>
      <w:bookmarkEnd w:id="99"/>
      <w:r>
        <w:t>ПОЧЕМУ ВСЕ ГИТЛЕРОВСКИЕ КОНЦЛАГЕРЯ ПО УНИЧТОЖЕНИЮ ЛЮДЕЙ РАСПОЛАГАЛИСЬ В ПОЛЬШЕ</w:t>
      </w:r>
    </w:p>
    <w:p w:rsidR="000E5A3D" w:rsidRDefault="000E5A3D">
      <w:pPr>
        <w:pStyle w:val="defscrRUSTxtStyleTextStl"/>
      </w:pPr>
      <w:r>
        <w:t>27 января - Международный день памяти жертв Холокоста</w:t>
      </w:r>
    </w:p>
    <w:p w:rsidR="000E5A3D" w:rsidRDefault="000E5A3D">
      <w:pPr>
        <w:pStyle w:val="defscrRUSTxtStyleReference"/>
      </w:pPr>
      <w:r>
        <w:t>Георгий Дежкин</w:t>
      </w:r>
    </w:p>
    <w:p w:rsidR="000E5A3D" w:rsidRDefault="000E5A3D">
      <w:pPr>
        <w:pStyle w:val="defscrRUSTxtStyleReference"/>
      </w:pPr>
      <w:r>
        <w:t>Аргументы недели, N3, 29.01.2015, с. 8</w:t>
      </w:r>
    </w:p>
    <w:p w:rsidR="000E5A3D" w:rsidRDefault="000E5A3D">
      <w:pPr>
        <w:pStyle w:val="defscrRUSTxtStyleText"/>
      </w:pPr>
      <w:r>
        <w:t>Как известно, ООН выбрала именно эту дату, потому что именно 27 января 1945 года советские войска освободили гитлеровский лагерь смерти Освенцим. Сейчас как раз исполнилось 70 лет с того дня. Освенцим находится на территории Польши. У России с Польшей свой шлейф исторических противоречий. И хоть обе стороны уже, кажется, тысячу раз договаривались оставить в прошлом все, что принадлежит прошлому, официальную Варшаву нет-нет да и прорвет очередным антимоскальским выпадом. Вот и на прошлой неделе возник нехороший инцидент с неприглашением Владимира Путина на юбилейные мероприятия в Освенцимском мемориале.</w:t>
      </w:r>
    </w:p>
    <w:p w:rsidR="000E5A3D" w:rsidRDefault="000E5A3D">
      <w:pPr>
        <w:pStyle w:val="defscrRUSTxtStyleText"/>
      </w:pPr>
      <w:r>
        <w:t>Для "АН" это стало поводом обратиться к, казалось бы, сторонней для России теме предвоенных (и времен войны) польско-еврейских отношений. Ведь странно, что именно Освенцим стал для варшавских чиновников поводом для пиара. Как раз польской стороне в разговоре про Холокост лучше соблюдать максимум такта.</w:t>
      </w:r>
    </w:p>
    <w:p w:rsidR="000E5A3D" w:rsidRDefault="000E5A3D">
      <w:pPr>
        <w:pStyle w:val="defscrRUSTxtStyleTextPar"/>
      </w:pPr>
      <w:r>
        <w:t>Лагеря уничтожения</w:t>
      </w:r>
    </w:p>
    <w:p w:rsidR="000E5A3D" w:rsidRDefault="000E5A3D">
      <w:pPr>
        <w:pStyle w:val="defscrRUSTxtStyleText"/>
      </w:pPr>
      <w:r>
        <w:t>Освенцим - один из шести лагерей уничтожения, организованных немцами в рамках программы "окончательного решения еврейского вопроса". Кроме того - Майданек, Хелмно, Собибор, Треблинка, Бельзец. Освенцим - самый крупный.</w:t>
      </w:r>
    </w:p>
    <w:p w:rsidR="000E5A3D" w:rsidRDefault="000E5A3D">
      <w:pPr>
        <w:pStyle w:val="defscrRUSTxtStyleText"/>
      </w:pPr>
      <w:r>
        <w:t>Подчеркнем - это именно лагеря уничтожения. На сей счет у гитлеровцев была своя градация. Как видим, все они располагались в Польше. Почему? Удобство расположения с точки зрения, так сказать, транспортировки? Да, безусловно - особенно если говорить об уничтожении евреев из других стран Европы. Как-то неудобно и приметно было гитлеровцам располагать объект для конвейерного убийства в какой-нибудь Голландии. А Польша - что ж...</w:t>
      </w:r>
    </w:p>
    <w:p w:rsidR="000E5A3D" w:rsidRDefault="000E5A3D">
      <w:pPr>
        <w:pStyle w:val="defscrRUSTxtStyleText"/>
      </w:pPr>
      <w:r>
        <w:t>Но имелось еще одно обстоятельство, которое нацисты наверняка учитывали - благо именно польское еврейство должно было стать первой жертвой "окончательного решения". Оккупация здесь длилась уже более трех лет, на тот момент около 2 млн. польских евреев томились в гетто. За эти годы немцам стало ясно: большинство местного населения не стремится им помогать, даже сочувствует не особо.</w:t>
      </w:r>
    </w:p>
    <w:p w:rsidR="000E5A3D" w:rsidRDefault="000E5A3D">
      <w:pPr>
        <w:pStyle w:val="defscrRUSTxtStyleTextPar"/>
      </w:pPr>
      <w:r>
        <w:t>Не ложка дерьма</w:t>
      </w:r>
    </w:p>
    <w:p w:rsidR="000E5A3D" w:rsidRDefault="000E5A3D">
      <w:pPr>
        <w:pStyle w:val="defscrRUSTxtStyleText"/>
      </w:pPr>
      <w:r>
        <w:t>Говоря это, Америку мы не открываем. О польском антисемитизме, ярко проявившемся именно в военные годы, открыто пишут еврейские исследователи (почитайте хоть многостраничные, предельно аргументированные статьи в "Энциклопедии "Холокост"). Да и множество самих поляков данный факт сегодня мучительно признают. Толчком к новому осмыслению темы стало обнародование в 2000-м в самой Польше фактов про уничтожение евреев в местечке Едвабно под Белостоком. Выяснилось, что там не немцы, а польские крестьяне 10 июля 1941 года зверски вырезали 1600 своих соседей-евреев.</w:t>
      </w:r>
    </w:p>
    <w:p w:rsidR="000E5A3D" w:rsidRDefault="000E5A3D">
      <w:pPr>
        <w:pStyle w:val="defscrRUSTxtStyleText"/>
      </w:pPr>
      <w:r>
        <w:t>При этом, как обычно бывает, на каждый аргумент найдется и свой контраргумент. Можно говорить про Едвабно - но можно вспомнить про организацию "Жегота", привести имена польских "праведников", которыми Польша гордится: Зофии Коссак, Яна Карского, Ирэны Сандлер, десятков других. Вообще звание "Праведник народов мира" (тех, кто в войну, рискуя жизнью, спасал евреев) израильский Институт "Яд ва-Шем" присудил 6554 полякам. На самом деле их было гораздо больше (постоянно всплывают новые истории, пополняются списки). Так что у каждого народа есть свои хорошие люди и свои мерзавцы. А что ложка дерьма портит бочку меда - кто ж спорит?</w:t>
      </w:r>
    </w:p>
    <w:p w:rsidR="000E5A3D" w:rsidRDefault="000E5A3D">
      <w:pPr>
        <w:pStyle w:val="defscrRUSTxtStyleText"/>
      </w:pPr>
      <w:r>
        <w:t>"АН" спорить и не собираются. Просто польская специфика в том, что здесь приходится говорить отнюдь не про ложку. Еще вопрос, чего было больше - дерьма или меда.</w:t>
      </w:r>
    </w:p>
    <w:p w:rsidR="000E5A3D" w:rsidRDefault="000E5A3D">
      <w:pPr>
        <w:pStyle w:val="defscrRUSTxtStyleTextPar"/>
      </w:pPr>
      <w:r>
        <w:t>Две нации над Вислой</w:t>
      </w:r>
    </w:p>
    <w:p w:rsidR="000E5A3D" w:rsidRDefault="000E5A3D">
      <w:pPr>
        <w:pStyle w:val="defscrRUSTxtStyleText"/>
      </w:pPr>
      <w:r>
        <w:t>Евреи жили в Польше с XI века. Не скажешь, что душа в душу с поляками, - разные были ситуации и разные периоды. Но не будем лезть в седую древность. Начнем с предвоенного, до 1939 года, периода.</w:t>
      </w:r>
    </w:p>
    <w:p w:rsidR="000E5A3D" w:rsidRDefault="000E5A3D">
      <w:pPr>
        <w:pStyle w:val="defscrRUSTxtStyleText"/>
      </w:pPr>
      <w:r>
        <w:t>Конечно, на бумаге тогдашние польские официальные власти декларировали "европейскость" и "цивилизованность". Но если говорить про, так сказать, вектор... Еще перед Первой мировой в среде польских националистов был сформулирован лозунг "Двум нациям не быть над Вислой!". Все 1920-1930-е годы власти ему и следовали. Геноцид, конечно, не устраивали, но выдавить из страны старались. Экономическими методами, закрыванием глаз на выходки местных фашистов, разного рода ограничениями, иногда демонстративными унижениями. Например, в учебных заведениях евреи-студенты должны были или стоять, или сидеть на отдельной "еврейской" скамье. При этом, например, поощрялся сионизм - валите в свою Палестину, и чем больше вас уберется, тем лучше! Потому масса будущих виднейших израильских политиков - Ш. Перес, И. Шамир и др. - это те, кто молодыми парнями уехали туда именно из Польши или ее тогдашних "восточных территорий" (Западных Белоруссии и Украины).</w:t>
      </w:r>
    </w:p>
    <w:p w:rsidR="000E5A3D" w:rsidRDefault="000E5A3D">
      <w:pPr>
        <w:pStyle w:val="defscrRUSTxtStyleText"/>
      </w:pPr>
      <w:r>
        <w:t>Но Палестина пребывала под английским "мандатом" (управлением), англичане, боясь конфликтов с арабами, въезд евреев ограничивали. Другие страны тоже лишних эмигрантов не торопились принимать. Так что уезжать куда-то особых возможностей не было. Кроме того, еврейская община Польши была огромна (3,3 млн. человек), да и большинство евреев просто по-человечески не мыслили себя без Польши, а Польша себя - без них. Ну как ты представишь тамошний предвоенный пейзаж без великого поэта Ю. Тувима, который говорил "мое отечество - польский язык"? Или без "короля танго" Е. Петербургского (потом в СССР он напишет "Синий платочек")?</w:t>
      </w:r>
    </w:p>
    <w:p w:rsidR="000E5A3D" w:rsidRDefault="000E5A3D">
      <w:pPr>
        <w:pStyle w:val="defscrRUSTxtStyleText"/>
      </w:pPr>
      <w:r>
        <w:t>Из множества характерных фактов приведем два, которые кажутся наиболее показательными.</w:t>
      </w:r>
    </w:p>
    <w:p w:rsidR="000E5A3D" w:rsidRDefault="000E5A3D">
      <w:pPr>
        <w:pStyle w:val="defscrRUSTxtStyleText"/>
      </w:pPr>
      <w:r>
        <w:t>Во время гражданской войны в Испании в составе интербригад рядом воевали польские и еврейские добровольцы. Но даже здесь командиры отмечали конфликты на почве антисемитизма (для понимания - другими столь же конфликтующими группами были сербы и хорваты). А после 1939 года уже в советских лагерях для польских военнопленных наблюдавшие за контингентом советские чекисты (судя по фамилиям - сплошь русские) в рапортах отмечали вечные стычки между пленными-поляками и пленными-евреями и воспаленно-антисемитские настроения поляков. Казалось бы, общность судьбы, боевое братство - что может больше сближать людей? А вот поди ж ты, как глубоко сидело.</w:t>
      </w:r>
    </w:p>
    <w:p w:rsidR="000E5A3D" w:rsidRDefault="000E5A3D">
      <w:pPr>
        <w:pStyle w:val="defscrRUSTxtStyleTextPar"/>
      </w:pPr>
      <w:r>
        <w:t>Братья Бандеры</w:t>
      </w:r>
    </w:p>
    <w:p w:rsidR="000E5A3D" w:rsidRDefault="000E5A3D">
      <w:pPr>
        <w:pStyle w:val="defscrRUSTxtStyleText"/>
      </w:pPr>
      <w:r>
        <w:t>Среди скандалов прошлой недели было и дивное заявление министра иностранных дел Польши Г. Схетыны, что Освенцим "освободили украинцы". Ляпнул - и нарвался на возмущение прежде всего самих поляков: Освенцим - это и их трагедия, их муки и жертвы, так что, кто именно лагерь освобождал, там помнят. Господин министр кинулся объяснять, что неточно выразился (что ты за дипломат, если неточно выражаешься?), напоминать, что он по образованию историк, демонстрировать знание советских Украинских фронтов (наверное, дома срочно освежал в памяти).</w:t>
      </w:r>
    </w:p>
    <w:p w:rsidR="000E5A3D" w:rsidRDefault="000E5A3D">
      <w:pPr>
        <w:pStyle w:val="defscrRUSTxtStyleText"/>
      </w:pPr>
      <w:r>
        <w:t>Но как историку господину Схетыне стоит вспомнить, почему еще его заявление прозвучало двусмысленно.</w:t>
      </w:r>
    </w:p>
    <w:p w:rsidR="000E5A3D" w:rsidRDefault="000E5A3D">
      <w:pPr>
        <w:pStyle w:val="defscrRUSTxtStyleText"/>
      </w:pPr>
      <w:r>
        <w:t>Мне не удалось выяснить цифру содержавшихся (и погибших) в Освенциме украинцев. Понятно, их было много - прежде всего украинцев "советских". Они такие же мученики Освенцима, как и прочие, - и любые другие слова здесь излишни. Но при этом среди охранников Освенцима была рота украинских коллаборационистов (они и другие лагеря смерти охраняли, их звали "травники"; из таких - печально известный Иван Демьянюк).</w:t>
      </w:r>
    </w:p>
    <w:p w:rsidR="000E5A3D" w:rsidRDefault="000E5A3D">
      <w:pPr>
        <w:pStyle w:val="defscrRUSTxtStyleText"/>
      </w:pPr>
      <w:r>
        <w:t>Кроме того, в числе заключенных Освенцима была одна особняком стоящая группа. Как известно, на определенном этапе войны претензии украинских националистов на самостийность разозлили Гитлера - у него на Украину имелись свои планы. И немцы недавних союзников начали арестовывать. Так, летом 1942-го попали в Освенцим два брата Степана Бандеры - Василий и Александр. По воспоминаниям, они прибыли сюда "уверенные в обещанных им СС льготах и привилегиях" - да только столкнулись с теми, с кем не стоило бы. У поляков-узников к украинским националистам был свой счет - и за довоенные теракты, и за резню польского населения на Волыни. И заключенные-поляки обоих братьев просто забили насмерть. За что были расстреляны немцами. Так что, когда говорят, что у Бандеры братья погибли в Освенциме, - да, это так. Вопрос, как именно погибли?</w:t>
      </w:r>
    </w:p>
    <w:p w:rsidR="000E5A3D" w:rsidRDefault="000E5A3D">
      <w:pPr>
        <w:pStyle w:val="defscrRUSTxtStyleTextPar"/>
      </w:pPr>
      <w:r>
        <w:t>После 1939-го</w:t>
      </w:r>
    </w:p>
    <w:p w:rsidR="000E5A3D" w:rsidRDefault="000E5A3D">
      <w:pPr>
        <w:pStyle w:val="defscrRUSTxtStyleText"/>
      </w:pPr>
      <w:r>
        <w:t>Как эти польские военнопленные оказались у нас - известно: в сентябре 1939-го по Польше ударила гитлеровская Германия, а советские войска заняли Западные Украину и Белоруссию. Тогда в массовом польском сознании родилась легенда о "жидокоммуне" - дескать, евреи весьма радостно приветствовали "большевиков". Реально таких случаев было не столь уж много. Кроме того, заметим, - как раз тогда в рядах польской армии, сражаясь с гитлеровцами, погибли многие тысячи евреев - солдат и офицеров. Но про это после разгрома Польши тут же забыли. А вот про "жидокоммуну" говорили при каждом удобном случае.</w:t>
      </w:r>
    </w:p>
    <w:p w:rsidR="000E5A3D" w:rsidRDefault="000E5A3D">
      <w:pPr>
        <w:pStyle w:val="defscrRUSTxtStyleText"/>
      </w:pPr>
      <w:r>
        <w:t>Впрочем, иногда мифы и не требовались. В уже упомянутом Едвабне немцам было достаточно просто дать понять, что они не будут мешать резне.</w:t>
      </w:r>
    </w:p>
    <w:p w:rsidR="000E5A3D" w:rsidRDefault="000E5A3D">
      <w:pPr>
        <w:pStyle w:val="defscrRUSTxtStyleTextPar"/>
      </w:pPr>
      <w:r>
        <w:t>Вокруг Едвабно</w:t>
      </w:r>
    </w:p>
    <w:p w:rsidR="000E5A3D" w:rsidRDefault="000E5A3D">
      <w:pPr>
        <w:pStyle w:val="defscrRUSTxtStyleText"/>
      </w:pPr>
      <w:r>
        <w:t>О трагедии в Едвабне в 2000 году впервые рассказал американский историк, поляк по происхождению, профессор Ян Томаш Гросс - и получил на родине полный ушат обвинений в "очернительстве". Решение о том, как отнестись к обнародованным им фактам, принималось на уровне высшего руководства страны и польской католической церкви. В 2001 году тогдашний президент Польши А. Квасневский принес официальное извинение "от своего имени и от имени тех поляков, чью совесть терзает это преступление". История, случившаяся в Едвабне, легла в основу фильма "Колоски" В. Пасиковского. Картина вызвала в Польше немалый шум. Сейчас аналогичный скандал идет вокруг фильма "Ида" П. Павликовского, где тоже очень остро поставлен вопрос о том, как вели себя поляки по отношению к евреям в годы Второй мировой.</w:t>
      </w:r>
    </w:p>
    <w:p w:rsidR="000E5A3D" w:rsidRDefault="000E5A3D">
      <w:pPr>
        <w:pStyle w:val="defscrRUSTxtStyleText"/>
      </w:pPr>
      <w:r>
        <w:t>Когда-нибудь поставят и фильм о том, как подло ведут себя сегодня польские начальнички уже по отношению к русским.</w:t>
      </w:r>
    </w:p>
    <w:p w:rsidR="000E5A3D" w:rsidRDefault="000E5A3D">
      <w:pPr>
        <w:pStyle w:val="defscrRUSTxtStyleTextPar"/>
      </w:pPr>
      <w:r>
        <w:t>Несколько цитат</w:t>
      </w:r>
    </w:p>
    <w:p w:rsidR="000E5A3D" w:rsidRDefault="000E5A3D">
      <w:pPr>
        <w:pStyle w:val="defscrRUSTxtStyleText"/>
      </w:pPr>
      <w:r>
        <w:t>Едвабно - это, скажем так, уровень деревни, местечка. Часть живших в таких точках евреев сразу нашла смерть от рук гитлеровцев, которым нередко помогали местные коллаборационисты, просто доносчики. (Хотя заметим, есть в Польше несколько деревень, где соседи-поляки спасли соседей-евреев. Достаточно много случаев, когда польские крестьяне прятали еврейских детей - так уцелел, например, мальчишка Раймунд Либлинг, который потом стал известным кинорежиссером Романом Поланским и снял, в частности, знаменитый фильм "Пианист" о трагедии польских евреев в годы войны.) Но основная масса еврейского населения была согнана в гетто, созданные при городах. Самые крупные - Варшавское (до 500 тыс. человек), Лодзинское, Краковское.</w:t>
      </w:r>
    </w:p>
    <w:p w:rsidR="000E5A3D" w:rsidRDefault="000E5A3D">
      <w:pPr>
        <w:pStyle w:val="defscrRUSTxtStyleText"/>
      </w:pPr>
      <w:r>
        <w:t>В гетто польские евреи содержались до "окончательного решения". Голод, эпидемии, положение "вне закона" - гитлеровцами делалось все, чтобы их погибло как можно больше. А если говорить именно про польско-еврейские отношения...</w:t>
      </w:r>
    </w:p>
    <w:p w:rsidR="000E5A3D" w:rsidRDefault="000E5A3D">
      <w:pPr>
        <w:pStyle w:val="defscrRUSTxtStyleText"/>
      </w:pPr>
      <w:r>
        <w:t>Разумеется, немцы делали все, чтобы максимально глубоко вколотить клин между двумя народами. Вместе с тем, как заметил польский социолог А. Смоляр, антисемитизм был и так достаточно развит в Польше, чтобы связывать его вспышку только с приходом нацистов. Потому, например, даже если с помощью польских друзей какому-то еврею удавалось вырваться из гетто - немало находилось охотников его выдать. Этим занимались "темно-синие" (польская полиция), просто желающие. Еще больше было "шмальцовников" - тех, кто, обнаружив скрывающегося, начинали под угрозой выдачи вымогать у него все, что представляло интерес: остатки денег, жалкие ценности, просто одежду. Целый бизнес возник. В результате случаев, когда беглец оказывался вынужден вернуться за колючую проволоку, - огромное множество.</w:t>
      </w:r>
    </w:p>
    <w:p w:rsidR="000E5A3D" w:rsidRDefault="000E5A3D">
      <w:pPr>
        <w:pStyle w:val="defscrRUSTxtStyleText"/>
      </w:pPr>
      <w:r>
        <w:t>Приведу две цитаты, не нуждающиеся в комментариях. Они воссоздают обстановку тех лет лучше всего.</w:t>
      </w:r>
    </w:p>
    <w:p w:rsidR="000E5A3D" w:rsidRDefault="000E5A3D">
      <w:pPr>
        <w:pStyle w:val="defscrRUSTxtStyleText"/>
      </w:pPr>
      <w:r>
        <w:t>Из дневника историка Э. Рингельблюма (вел тайный архив Варшавского гетто, потом прятался у польской семьи Вольских в бункере-схроне, но был выдан их соседом и расстрелян): "Заявления, что все население Польши с радостью воспринимает истребление евреев, далеки от истины (...) Тысячи идеалистов как среди интеллигенции, так и в рабочем классе самоотверженно помогают евреям с риском для жизни".</w:t>
      </w:r>
    </w:p>
    <w:p w:rsidR="000E5A3D" w:rsidRDefault="000E5A3D">
      <w:pPr>
        <w:pStyle w:val="defscrRUSTxtStyleText"/>
      </w:pPr>
      <w:r>
        <w:t>Из донесения из Варшавы в Лондон "Польскому правительству в изгнании" главного коменданта (командующего) подпольной АК (Армия Крайова) генерала С. Ровецкого-"Грота": "Докладываю, что все заявления правительства (...) в отношении евреев производят в стране самое ужасное впечатление и облегчают ведение пропаганды против правительства. Примите, пожалуйста, как факт, что подавляющая часть населения антисемитски настроена. (...) Единственное различие в том, как обращаться с евреями. Почти никто не одобряет немецкие методы. Однако даже (дальше идет перечень подпольных организаций социалистического толка. - Авт.) принимают постулат об эмиграции, как о решении еврейской проблемы".</w:t>
      </w:r>
    </w:p>
    <w:p w:rsidR="000E5A3D" w:rsidRDefault="000E5A3D">
      <w:pPr>
        <w:pStyle w:val="defscrRUSTxtStyleTextPar"/>
      </w:pPr>
      <w:r>
        <w:t>Освенцим и его жертвы</w:t>
      </w:r>
    </w:p>
    <w:p w:rsidR="000E5A3D" w:rsidRDefault="000E5A3D">
      <w:pPr>
        <w:pStyle w:val="defscrRUSTxtStyleText"/>
      </w:pPr>
      <w:r>
        <w:t>Освенцим (немецкое название Аушвиц) был страшным местом для узников всех категорий и национальностей. Но лагерем смерти он стал после нацистской "Ванзейской конференции" (20.01.1942), на которой во исполнение указаний высшего руководства рейха были разработаны программа и методы "окончательного решения еврейского вопроса".</w:t>
      </w:r>
    </w:p>
    <w:p w:rsidR="000E5A3D" w:rsidRDefault="000E5A3D">
      <w:pPr>
        <w:pStyle w:val="defscrRUSTxtStyleText"/>
      </w:pPr>
      <w:r>
        <w:t>Учет жертв в лагере не велся. Сегодня наиболее достоверными считаются цифры польских историков Ф. Пейпера и Д. Чех: в Освенцим было депортировано 1,3 млн. человек, из них 1,1 млн. - евреи. Погибло здесь свыше 1 млн. евреев, 75 тыс. поляков (по другим выкладкам, до 90 тыс.), более 20 тыс. цыган, порядка 15 тыс. советских военнопленных, свыше 10 тыс. заключенных других национальностей.</w:t>
      </w:r>
    </w:p>
    <w:p w:rsidR="000E5A3D" w:rsidRDefault="000E5A3D">
      <w:pPr>
        <w:pStyle w:val="defscrRUSTxtStyleText"/>
      </w:pPr>
      <w:r>
        <w:t>Надо понимать, что Освенцим был огромным комплексом (общая площадь - более 40 кв. км) из нескольких десятков подлагерей, там находилось несколько заводов, ряд других производств, множество разнообразных служб. Будучи лагерем смерти, Освенцим одновременно являлся местом содержания доброго десятка категорий узников - от политзаключенных и участников движения Сопротивления из разных стран до немецких и австрийских уголовников, гомосексуалистов, членов секты "Свидетели Иеговы". Национальности - самые разные (всего более 30), были даже персы и китайцы.</w:t>
      </w:r>
    </w:p>
    <w:p w:rsidR="000E5A3D" w:rsidRDefault="000E5A3D">
      <w:pPr>
        <w:pStyle w:val="defscrRUSTxtStyleText"/>
      </w:pPr>
      <w:r>
        <w:t>Отдельная страница - проводившиеся в Освенциме жуткие эксперименты нацистских врачей (самый знаменитый - доктор И. Менгеле).</w:t>
      </w:r>
    </w:p>
    <w:p w:rsidR="000E5A3D" w:rsidRDefault="000E5A3D">
      <w:pPr>
        <w:pStyle w:val="defscrRUSTxtStyleText"/>
      </w:pPr>
      <w:r>
        <w:t>Когда говорят об Освенциме как о лагере уничтожения, подразумевают прежде всего один из объектов - Освенцим-2, развернутый в выселенной немцами деревне Бжезинка (Биркенау). Он был расположен отдельно. Именно здесь находились газовые камеры и крематории, сюда была подведена своя железнодорожная ветка, по которой прибывали эшелоны с евреями со всей Европы. Дальше - выгрузка, "селекция" (отбирались те, кто еще мог работать; такие уничтожались позднее), для остальных - конвоирование к газовым камерам, раздевание и...</w:t>
      </w:r>
    </w:p>
    <w:p w:rsidR="000E5A3D" w:rsidRDefault="000E5A3D">
      <w:pPr>
        <w:pStyle w:val="defscrRUSTxtStyleText"/>
      </w:pPr>
      <w:r>
        <w:t>Выше мы привели статистику уничтоженных. Повторим: это страшное место для всех. Но у других категорий узников был хотя бы теоретический шанс выжить. А евреев (и цыган - просто их численно меньше, и цыганская трагедия остается как бы в тени) сюда свозили именно на смерть.</w:t>
      </w:r>
    </w:p>
    <w:p w:rsidR="000E5A3D" w:rsidRDefault="000E5A3D">
      <w:pPr>
        <w:pStyle w:val="defscrRUSTxtStyleTextPar"/>
      </w:pPr>
      <w:r>
        <w:t>По остаточному принципу</w:t>
      </w:r>
    </w:p>
    <w:p w:rsidR="000E5A3D" w:rsidRDefault="000E5A3D">
      <w:pPr>
        <w:pStyle w:val="defscrRUSTxtStyleText"/>
      </w:pPr>
      <w:r>
        <w:t>Генерал "Грот" слал свой рапорт в сентябре 1941-го. Потом в Лондон пошли сообщения о том, как именно окончательно решается в Польше немцами еврейский вопрос. Какой же была реакция эмигрантского правительства? Как к уничтожению евреев отнеслись подчиненные ему в Польше подпольные формирования - та же АК?</w:t>
      </w:r>
    </w:p>
    <w:p w:rsidR="000E5A3D" w:rsidRDefault="000E5A3D">
      <w:pPr>
        <w:pStyle w:val="defscrRUSTxtStyleText"/>
      </w:pPr>
      <w:r>
        <w:t>Если в двух словах... Знаете, есть такое выражение - "по остаточному принципу". Наверное, подходит. Сказать, что эмигрантское правительство ничего не делало, нельзя: были заявления, декларации. Но понятно, что проблемы поляков его волновали гораздо больше. А ситуация с польским подпольем еще жестче. "На местах" по многим вопросам что хотели слышать из Лондона, то и слышали, чего не хотели - не слышали. Здесь тоже. Реально все зависело от конкретных людей. Иногда упиралось в какие-то объективные обстоятельства. Например, есть давний спор о том, в какой степени Армия Крайова помогала узникам Варшавского гетто во время их знаменитого восстания (апрель-май 1943-го).Сказать, что ничего не делалось, нельзя. Сказать, что сделано было очень много, тоже нельзя. "Аковцы" потом объясняли: гетто восстало, потому что было уже обречено на уничтожение, у евреев выхода не оставалось. А у нас была задача ждать "с оружием у ноги" приказа на собственное выступление (действительно, польское Варшавское восстание произошло больше чем через год, август - октябрь 1944-го) - что ж мы будем делиться необильными запасами оружия с подпольных складов, до срока выступать?</w:t>
      </w:r>
    </w:p>
    <w:p w:rsidR="000E5A3D" w:rsidRDefault="000E5A3D">
      <w:pPr>
        <w:pStyle w:val="defscrRUSTxtStyleText"/>
      </w:pPr>
      <w:r>
        <w:t>"Полевые" же командиры АК в лесах за редчайшим исключением вообще были настроены сплошь антисемитски - и беглецов из гетто к себе не принимали, а зачастую просто расстреливали. Нет, в рядах польских партизан было немало евреев - но воевали они, как правило, в отрядах коммунистической Гвардии Людовой.</w:t>
      </w:r>
    </w:p>
    <w:p w:rsidR="000E5A3D" w:rsidRDefault="000E5A3D">
      <w:pPr>
        <w:pStyle w:val="defscrRUSTxtStyleText"/>
      </w:pPr>
      <w:r>
        <w:t>Тут необходимо вспомнить про деятельность подпольной организации "Жегота" ("Совет по оказанию помощи евреям"). Это было добровольное объединение порядочных людей, которые не могли сидеть сложа руки, видя, что кто-то в беде. Счет тех, кому они так или иначе помогли, идет на тысячи - хотя спасители нередко платили за свою деятельность жизнями, попадали в концлагеря. Но интересные слова звучали в манифесте "Жеготы": "Мы католики. (...) Наши чувства к евреям не изменились. Мы продолжаем рассматривать их как экономических, политических и идеологических врагов Польши. (...) Однако, пока их убивают, мы должны помогать им". В "Жеготе" состояли такие люди, как, например, Ирэна Сандлер, спасшая из Варшавского гетто 2,5 тысячи детей. Вряд ли она на этих детей смотрела как на врагов. Скорее автор манифеста, руководившая организацией писательница Зофия Коссак, просто подбирала те слова и доводы, которые убедили бы других соотечественников "не быть Пилатами".</w:t>
      </w:r>
    </w:p>
    <w:p w:rsidR="000E5A3D" w:rsidRDefault="000E5A3D">
      <w:pPr>
        <w:pStyle w:val="defscrRUSTxtStyleTextPar"/>
      </w:pPr>
      <w:r>
        <w:t>Молчание союзников</w:t>
      </w:r>
    </w:p>
    <w:p w:rsidR="000E5A3D" w:rsidRDefault="000E5A3D">
      <w:pPr>
        <w:pStyle w:val="defscrRUSTxtStyleText"/>
      </w:pPr>
      <w:r>
        <w:t>Мы не пишем подробное исследование на тему Холокоста в Польше, просто вспоминаем некоторые характерные моменты. И среди множества ярких сюжетов есть история совершенно удивительная. Это судьба польского разведчика Яна Карского. Он был связным между подпольем в Польше и лондонским правительством, стал очевидцем уничтожения польского еврейства и первым доложил о происходящем в Лондон. Когда понял, что реакция на его донесения сугубо декларативная, начал сам стучаться во все двери. Дошел до министра иностранных дел Британии Э. Идена, добился даже встречи с президентом США Рузвельтом. В разных кабинетах слышал примерно одно и то же: "Вы рассказываете слишком невероятные вещи...", "Мы делаем все, что в наших силах, не требуйте большего...", "А что мы можем сделать?"</w:t>
      </w:r>
    </w:p>
    <w:p w:rsidR="000E5A3D" w:rsidRDefault="000E5A3D">
      <w:pPr>
        <w:pStyle w:val="defscrRUSTxtStyleText"/>
      </w:pPr>
      <w:r>
        <w:t>Но сделать на самом деле кое-что можно было. Например, уже в конце 1944-го остановить машину смерти в Освенциме. Ведь о том, что там происходит, союзники знали - и от польского подполья, и от двух бежавших из концлагеря узников-евреев (Р. Врбла и А. Ветцлер). И всего-то требовалось - нанести бомбовый удар по "Освенциму-2" (Бжезинке) - месту, где находились газовые камеры и крематории. Лагерь ведь бомбили, причем четырежды. В общей сложности 327 самолетов сбросили 3394 бомбы на промышленные объекты Освенцима. И ни одной на находившуюся рядом Бжезинку! Она авиацию союзников не интересовала. Внятных объяснений данному факту нет до сих пор.</w:t>
      </w:r>
    </w:p>
    <w:p w:rsidR="000E5A3D" w:rsidRDefault="000E5A3D">
      <w:pPr>
        <w:pStyle w:val="defscrRUSTxtStyleText"/>
      </w:pPr>
      <w:r>
        <w:t>А поскольку их нет - нехорошие версии лезут в голову. Может, эмигрантское польское правительство не очень-то о таком ударе и просило? Поскольку "двум нациям не быть над Вислой"?</w:t>
      </w:r>
    </w:p>
    <w:p w:rsidR="000E5A3D" w:rsidRDefault="000E5A3D">
      <w:pPr>
        <w:pStyle w:val="defscrRUSTxtStyleText"/>
      </w:pPr>
      <w:r>
        <w:t>Так и получилось, что освобождать Освенцим 27 января 1945 года пришлось советским солдатам.</w:t>
      </w:r>
    </w:p>
    <w:p w:rsidR="000E5A3D" w:rsidRDefault="000E5A3D">
      <w:pPr>
        <w:pStyle w:val="defscrRUSTxtStyleText"/>
      </w:pPr>
      <w:hyperlink w:anchor="CTIT3_4" w:history="1">
        <w:r>
          <w:rPr>
            <w:rStyle w:val="a6"/>
          </w:rPr>
          <w:t>К содержанию &gt;&gt;</w:t>
        </w:r>
      </w:hyperlink>
    </w:p>
    <w:p w:rsidR="000E5A3D" w:rsidRDefault="000E5A3D">
      <w:pPr>
        <w:pStyle w:val="defscrRUSTxtStyleTitle"/>
      </w:pPr>
      <w:bookmarkStart w:id="100" w:name="TTIT3_5"/>
      <w:bookmarkEnd w:id="100"/>
      <w:r>
        <w:t>ТОЛЕРАНТНОСТЬ УБИВАЕТ</w:t>
      </w:r>
    </w:p>
    <w:p w:rsidR="000E5A3D" w:rsidRDefault="000E5A3D">
      <w:pPr>
        <w:pStyle w:val="defscrRUSTxtStyleReference"/>
      </w:pPr>
      <w:r>
        <w:t>Егор Холмогоров, публицист</w:t>
      </w:r>
    </w:p>
    <w:p w:rsidR="000E5A3D" w:rsidRDefault="000E5A3D">
      <w:pPr>
        <w:pStyle w:val="defscrRUSTxtStyleReference"/>
      </w:pPr>
      <w:r>
        <w:t>Известия, N2, 13.01.2015, с. 6</w:t>
      </w:r>
    </w:p>
    <w:p w:rsidR="000E5A3D" w:rsidRDefault="000E5A3D">
      <w:pPr>
        <w:pStyle w:val="defscrRUSTxtStyleText"/>
      </w:pPr>
      <w:r>
        <w:t>Российская телеповестка этих рождественских дней производит впечатление странного дежавю в стиле "два мира - две системы". Переполненные храмы в Москве и Воронеже, роскошь византийского богослужения, радостные лица встречающих Богомладенца православных христиан - это "у нас".</w:t>
      </w:r>
    </w:p>
    <w:p w:rsidR="000E5A3D" w:rsidRDefault="000E5A3D">
      <w:pPr>
        <w:pStyle w:val="defscrRUSTxtStyleText"/>
      </w:pPr>
      <w:r>
        <w:t>И "у них" - новости об истреблении палачей ИГИЛ на Ближнем Востоке, демонстрации за и против исламизации в Германии и, как финальная точка в споре, - кровавая, демонстративная, откровенно провоцирующая бойня в Париже.</w:t>
      </w:r>
    </w:p>
    <w:p w:rsidR="000E5A3D" w:rsidRDefault="000E5A3D">
      <w:pPr>
        <w:pStyle w:val="defscrRUSTxtStyleText"/>
      </w:pPr>
      <w:r>
        <w:t>Трудно придумать более наглядный контрапункт между картиной мира с большей или меньшей погрешностью выбравшего традиционные ценности и картиной мира от них отказавшегося и мечущегося меж истеричной "толерантностью" и осатанелым варварским фанатизмом, порывающим и с традицией, и со здравым смыслом.</w:t>
      </w:r>
    </w:p>
    <w:p w:rsidR="000E5A3D" w:rsidRDefault="000E5A3D">
      <w:pPr>
        <w:pStyle w:val="defscrRUSTxtStyleText"/>
      </w:pPr>
      <w:r>
        <w:t>Необходимо понимать, что в конфликте за контроль над смысловым пространством Западной Европы схлестнулись не ислам и христианство и не ислам и атеизм, а две постмодернистские секты. Одна говорит о том, что нет и не может быть на свете ничего, никаких ценностей и святынь, которые не подлежали бы постмодернистскому вышучиванию, глумливому окарикатуриванию. Нет ничего, что носитель свободомыслящего креатива не мог бы сделать предметом издевательства, сославшись на свободу слова.</w:t>
      </w:r>
    </w:p>
    <w:p w:rsidR="000E5A3D" w:rsidRDefault="000E5A3D">
      <w:pPr>
        <w:pStyle w:val="defscrRUSTxtStyleText"/>
      </w:pPr>
      <w:r>
        <w:t>Вторая отвечает, что карнавал заканчивается там, где начинается ислам, а если вам это не нравится - вы умрете: быстро, шумно и публично. Террор без границ против глумежа без пределов.</w:t>
      </w:r>
    </w:p>
    <w:p w:rsidR="000E5A3D" w:rsidRDefault="000E5A3D">
      <w:pPr>
        <w:pStyle w:val="defscrRUSTxtStyleText"/>
      </w:pPr>
      <w:r>
        <w:t>Никакого оправдания террору нет и быть не может. Все квазитрадиционалистские ламентации о том "а нечего было оскорблять чувства верующих" совершенно неприемлемы и недопустимы. Франция - светское государство, где свобода слова закреплена как абсолютная конституционная ценность. И в таком государстве кто угодно имеет право сказать о вашей вере все что угодно. А вы имеете право что угодно сказать о его неверии.</w:t>
      </w:r>
    </w:p>
    <w:p w:rsidR="000E5A3D" w:rsidRDefault="000E5A3D">
      <w:pPr>
        <w:pStyle w:val="defscrRUSTxtStyleText"/>
      </w:pPr>
      <w:r>
        <w:t>Для современной Франции этот принцип свободы слова имеет такое же абсолютное религиозное значение, как для ислама - к примеру единство Божества. Если вам этот принцип не нравится - вы просто не едете во Францию и там не живете.</w:t>
      </w:r>
    </w:p>
    <w:p w:rsidR="000E5A3D" w:rsidRDefault="000E5A3D">
      <w:pPr>
        <w:pStyle w:val="defscrRUSTxtStyleText"/>
      </w:pPr>
      <w:r>
        <w:t>Но это - в теории. На практике официальной религией Запада вместо Свободы вот уже полвека числится Толерантность. Во имя этой толерантности, "дабы не оскорблять чувства атеистов и мусульман" оскорблялись чувства всех остальных - прежде всего христиан. Чтобы запретить хиджабы - запрещали нательные кресты, разбирали рождественские вертепы, исключали как "язычество" рождественские елки.</w:t>
      </w:r>
    </w:p>
    <w:p w:rsidR="000E5A3D" w:rsidRDefault="000E5A3D">
      <w:pPr>
        <w:pStyle w:val="defscrRUSTxtStyleText"/>
      </w:pPr>
      <w:r>
        <w:t>Западная Европа представала в глазах мигрантов из Азии и Африки обществом, систематически уничтожающим собственную традицию во имя "неоскорбления чувств верующих мусульман".</w:t>
      </w:r>
    </w:p>
    <w:p w:rsidR="000E5A3D" w:rsidRDefault="000E5A3D">
      <w:pPr>
        <w:pStyle w:val="defscrRUSTxtStyleText"/>
      </w:pPr>
      <w:r>
        <w:t>На глазах одного поколения европейцы попрали десятки своих свобод во имя толерантности. Тем более удивителен был их отказ попрать эти свободы в случае с откровенно издевательскими карикатурами, которые и впрямь (в отличие от новогодних елок) могли кого-то оскорбить. Такая избирательность создавала ситуацию, которая в юридических терминах именуется самоуправством, то есть действием из сознания своего мнимого права.</w:t>
      </w:r>
    </w:p>
    <w:p w:rsidR="000E5A3D" w:rsidRDefault="000E5A3D">
      <w:pPr>
        <w:pStyle w:val="defscrRUSTxtStyleText"/>
      </w:pPr>
      <w:r>
        <w:t>Это мнимое право было создано именно политикой толерантности - и ничем больше.</w:t>
      </w:r>
    </w:p>
    <w:p w:rsidR="000E5A3D" w:rsidRDefault="000E5A3D">
      <w:pPr>
        <w:pStyle w:val="defscrRUSTxtStyleText"/>
      </w:pPr>
      <w:r>
        <w:t>Разумеется, Европа не может и не должна делать исключений из принципа свободы слова, являющегося ее базовой ценностью. Вне сомнения, меньше всего такое исключение может делаться в отношении представителей ислама, который, при всем к нему уважении, никак не является основой для европейской традиции.</w:t>
      </w:r>
    </w:p>
    <w:p w:rsidR="000E5A3D" w:rsidRDefault="000E5A3D">
      <w:pPr>
        <w:pStyle w:val="defscrRUSTxtStyleText"/>
      </w:pPr>
      <w:r>
        <w:t>Определенную чувствительность европейцы могли бы проявить к христианству, без которого данная цивилизация просто бы не существовала. Но именно на этом направлении вот уже много десятилетий не проявляется ничего, кроме издевательств и глумежа.</w:t>
      </w:r>
    </w:p>
    <w:p w:rsidR="000E5A3D" w:rsidRDefault="000E5A3D">
      <w:pPr>
        <w:pStyle w:val="defscrRUSTxtStyleText"/>
      </w:pPr>
      <w:r>
        <w:t>Этот глумеж над собственной христианской традицией Европы в сочетании с толерантными плясками вокруг мигрантских традиций не мог не создать впечатления у исламских радикалов, что речь идет о почти завоеванной территории, где никакие карикатуры, конечно, невозможны, а тех, кто их размещает, можно и нужно безнаказанно убить. Как оказалось, путь от угрозы до действия может быть очень коротким.</w:t>
      </w:r>
    </w:p>
    <w:p w:rsidR="000E5A3D" w:rsidRDefault="000E5A3D">
      <w:pPr>
        <w:pStyle w:val="defscrRUSTxtStyleText"/>
      </w:pPr>
      <w:r>
        <w:t>Я не буду придумывать никаких конспирологических версий, наподобие тех, что существовали вокруг 11 сентября 2001 года, не буду предполагать, что эта террористическая атака должна подтолкнуть Евросоюз к более жестким действиям против ИГИЛ на Ближнем Востоке и к более жесткой миграционной политике.</w:t>
      </w:r>
    </w:p>
    <w:p w:rsidR="000E5A3D" w:rsidRDefault="000E5A3D">
      <w:pPr>
        <w:pStyle w:val="defscrRUSTxtStyleText"/>
      </w:pPr>
      <w:r>
        <w:t>Подчеркну только свой скептицизм в связи с надеждами, что отрезвление по поводу истинной угрозы заставит Францию выйти из коалиции против угрозы мнимой - то есть России. На место голлизма во Франции пришел атлантистский фундаментализм и даже в свой последний час с перерезанным горлом французский истеблишмент будет ставить западную солидарность в русофобии выше реальных цивилизационных и культурных угроз.</w:t>
      </w:r>
    </w:p>
    <w:p w:rsidR="000E5A3D" w:rsidRDefault="000E5A3D">
      <w:pPr>
        <w:pStyle w:val="defscrRUSTxtStyleText"/>
      </w:pPr>
      <w:r>
        <w:t>Перемен приходится ждать только от прихода новой элиты, олицетворяемой Марин Ле Пен, но специфичное устройство французской демократии было специально переконструировано в 1990-е годы так, чтобы исключить победу "Национального фронта" в любом (подчеркну - в любом) случае.</w:t>
      </w:r>
    </w:p>
    <w:p w:rsidR="000E5A3D" w:rsidRDefault="000E5A3D">
      <w:pPr>
        <w:pStyle w:val="defscrRUSTxtStyleText"/>
      </w:pPr>
      <w:r>
        <w:t>Произошедшая в Париже трагедия, конечно, увеличит поддержку Ле Пен, но это значит только, что будут использованы более агрессивные методы ее вывода из игры.</w:t>
      </w:r>
    </w:p>
    <w:p w:rsidR="000E5A3D" w:rsidRDefault="000E5A3D">
      <w:pPr>
        <w:pStyle w:val="defscrRUSTxtStyleText"/>
      </w:pPr>
      <w:r>
        <w:t>Поэтому крайне маловероятно, что кровавое убийство журналистов-карикатуристов приведет к началу в Европе политической революции, возобладанию антимигрантского лобби и т.д.</w:t>
      </w:r>
    </w:p>
    <w:p w:rsidR="000E5A3D" w:rsidRDefault="000E5A3D">
      <w:pPr>
        <w:pStyle w:val="defscrRUSTxtStyleText"/>
      </w:pPr>
      <w:r>
        <w:t>Боюсь, что это просто теракт. Просто убийство. И из этого убийства следуют самые элементарные выводы. Защита своей традиции позволяет сохранить мир.</w:t>
      </w:r>
    </w:p>
    <w:p w:rsidR="000E5A3D" w:rsidRDefault="000E5A3D">
      <w:pPr>
        <w:pStyle w:val="defscrRUSTxtStyleText"/>
      </w:pPr>
      <w:hyperlink w:anchor="CTIT3_5" w:history="1">
        <w:r>
          <w:rPr>
            <w:rStyle w:val="a6"/>
          </w:rPr>
          <w:t>К содержанию &gt;&gt;</w:t>
        </w:r>
      </w:hyperlink>
    </w:p>
    <w:p w:rsidR="000E5A3D" w:rsidRDefault="000E5A3D">
      <w:pPr>
        <w:pStyle w:val="defscrRUSTxtStyleTitle"/>
      </w:pPr>
      <w:bookmarkStart w:id="101" w:name="TTIT3_6"/>
      <w:bookmarkEnd w:id="101"/>
      <w:r>
        <w:t>СИЛЕН И СЛАВЕН ЧЕЛОВЕК!</w:t>
      </w:r>
    </w:p>
    <w:p w:rsidR="000E5A3D" w:rsidRDefault="000E5A3D">
      <w:pPr>
        <w:pStyle w:val="defscrRUSTxtStyleReference"/>
      </w:pPr>
      <w:r>
        <w:t>Елена Булова</w:t>
      </w:r>
    </w:p>
    <w:p w:rsidR="000E5A3D" w:rsidRDefault="000E5A3D">
      <w:pPr>
        <w:pStyle w:val="defscrRUSTxtStyleReference"/>
      </w:pPr>
      <w:r>
        <w:t>Московская правда, N18, 31.01.2015, с. 13</w:t>
      </w:r>
    </w:p>
    <w:p w:rsidR="000E5A3D" w:rsidRDefault="000E5A3D">
      <w:pPr>
        <w:pStyle w:val="defscrRUSTxtStyleText"/>
      </w:pPr>
      <w:r>
        <w:t>"Додик" - так называется новый фильм молодого режиссера Анны Евтушенко об удивительном человеке, нашем современнике, веселом, жизнерадостном, заражающем окружающих оптимизмом и жизнелюбием. Человеке, который прошел через суровые жизненные испытания, сохранив веру в себя, в людей, в жизнь. На кинофестивале "Сталкер" картина получила одну из высших наград - "Приз имени Сергея Говорухина".</w:t>
      </w:r>
    </w:p>
    <w:p w:rsidR="000E5A3D" w:rsidRDefault="000E5A3D">
      <w:pPr>
        <w:pStyle w:val="defscrRUSTxtStyleText"/>
      </w:pPr>
      <w:r>
        <w:t>Режиссер Анна Евтушенко вводит зрителя в пространство своей картины постепенно и не торопясь. Перед нами возникает обычный двор московского района Выхино, спешат люди на работу, ведутся ремонтные работы, выводят гулять животных, убирает снег женщина-дворник. Обычные звуки трудового утра. Вдруг их нарушает окуджавская "Молитва". Кто-то поет песню страстно, с чувством обращаясь к Всевышнему. Так мы оказываемся в квартире одинокого пожилого человека, на груди которого много орденских планок. Он с трудом меняет тапочки на ботинки, долго надевает пальто, выходит на двух палках из квартиры и спускается на лифте во двор. Как раненый лев, тяжело ступая по свежему снегу, проходит мимо пустых качелей к хорошо знакомой лавке. Счищает палкой снег, садится. Смотрит вдаль и видит перед собой, как на старой фотографии, класс 1941 года, своих однокашников, родителей, соседей по дому. Они проходят перед мысленным взором, один за другим.</w:t>
      </w:r>
    </w:p>
    <w:p w:rsidR="000E5A3D" w:rsidRDefault="000E5A3D">
      <w:pPr>
        <w:pStyle w:val="defscrRUSTxtStyleText"/>
      </w:pPr>
      <w:r>
        <w:t>Режиссерский замысел зрителя не разочаровывает: понятно, что старик выходит из своей квартиры во двор "поговорить". Но собеседников его давно нет в живых - трое молодых ребят и три девушки убиты на войне, у них отняли будущее, они не возвратятся никогда. Поэтому старик разговаривает с пустыми лавками, на которых когда-то сидели друзья.</w:t>
      </w:r>
    </w:p>
    <w:p w:rsidR="000E5A3D" w:rsidRDefault="000E5A3D">
      <w:pPr>
        <w:pStyle w:val="defscrRUSTxtStyleText"/>
      </w:pPr>
      <w:r>
        <w:t>Социальная и историческая память зрителя тут же провоцирует вопросы: кто этот человек, почему один, неужели некому помочь? И вот перед нами начинает стремительно развиваться история мальчика из гетто.</w:t>
      </w:r>
    </w:p>
    <w:p w:rsidR="000E5A3D" w:rsidRDefault="000E5A3D">
      <w:pPr>
        <w:pStyle w:val="defscrRUSTxtStyleText"/>
      </w:pPr>
      <w:r>
        <w:t>Семен Давидович Додик родился в городе Бар Винницкой области в бедной еврейской семье. Когда началась война, всех его родственников убили, а мальчик, оказавшись в гетто, бежал. Он отморозил себе ноги, скрывался в лесах, бродяжничал, был принят партизанами, которые его выходили, мстил за смерть родителей и товарищей. Потом воевал, окончил после войны экстерном среднюю школу, поступил в аспирантуру. Написал книги по электротехнике, по которым учатся студенты.</w:t>
      </w:r>
    </w:p>
    <w:p w:rsidR="000E5A3D" w:rsidRDefault="000E5A3D">
      <w:pPr>
        <w:pStyle w:val="defscrRUSTxtStyleText"/>
      </w:pPr>
      <w:r>
        <w:t>Факт нахождения на оккупированной территории долгое время накладывал свой отпечаток на жизнь героя. С трудом поступив на работу, много раз сталкивался с бытовым антисемитизмом, боролся не только с фашизмом, но и с любыми проявлениями национализма и ксенофобии. Но не обозлился, а сумел принять обстоятельства с мужеством и оптимизмом. Фильм рассказывает удивительные вещи: Семен Додик совершил 40 дальних походов с отмороженными ногами, писал книги про родные российские леса и растущие в них грибы, в преклонном возрасте освоил компьютер, а когда у него открылся талант стихосложения, стал публиковаться.</w:t>
      </w:r>
    </w:p>
    <w:p w:rsidR="000E5A3D" w:rsidRDefault="000E5A3D">
      <w:pPr>
        <w:pStyle w:val="defscrRUSTxtStyleText"/>
      </w:pPr>
      <w:r>
        <w:t>Анна Евтушенко умело раскручивает историю своего героя: Додик размышляет и думает в кадре, мы видим, как он искренен, как эмоционально переживает за происходящее в мире. В 88 лет он все еще празднует свои дни рождения в лесу, работает на огороде, выращивает картошку и патиссоны. Вот герой на экране рвется в музей "Яд Вашем", потому что его интересует судьба пропавших в войну общин, вот он редактирует и пишет статьи для энциклопедии Холокоста, вот выступает в школах и университетах.</w:t>
      </w:r>
    </w:p>
    <w:p w:rsidR="000E5A3D" w:rsidRDefault="000E5A3D">
      <w:pPr>
        <w:pStyle w:val="defscrRUSTxtStyleText"/>
      </w:pPr>
      <w:r>
        <w:t>Откуда в человеке с отмороженными ногами такая жажда жизни? Что держит его на этой земле? Авторы выводят картину к художественному обобщению: силен и славен Человек!</w:t>
      </w:r>
    </w:p>
    <w:p w:rsidR="000E5A3D" w:rsidRDefault="000E5A3D">
      <w:pPr>
        <w:pStyle w:val="defscrRUSTxtStyleText"/>
      </w:pPr>
      <w:r>
        <w:t>В фильме есть пронзительный эпизод: Додик смотрит в окно, в собственный двор, а видит себя и товарищей в незнакомом Берлине, где все для него интересно, ново, невиданно. Этот эпизод идет на экране под пронзительную вариацию композитора Левона Оганезова на тему песни Андрея Эшпая "Сережка с Малой Бронной". И в нем заключен тройной смысл. Среди молодых офицеров - и Сережка с Малой Бронной, и Витька с Моховой. Они полегли, не вернулись, но дали жизнь новым поколениям. И, подтверждая эту мысль, операторская камера сверху панорамирует улицу, мужчину, гуляющего с коляской, маленького ребенка.</w:t>
      </w:r>
    </w:p>
    <w:p w:rsidR="000E5A3D" w:rsidRDefault="000E5A3D">
      <w:pPr>
        <w:pStyle w:val="defscrRUSTxtStyleText"/>
      </w:pPr>
      <w:r>
        <w:t>Анне Евтушенко удалось на пересечении изображения и музыки создать образ Времени, понятный и созвучный разным поколениям. Причем это уже вторая картина молодого режиссера (первая, документальная, была посвящена любопытной истории Колонного зала в Москве). Замечательно, что режиссерский почерк Анны Евтушенко разнообразен и становится увереннее день ото дня. Этого нельзя не заметить. И этому можно только порадоваться.</w:t>
      </w:r>
    </w:p>
    <w:p w:rsidR="000E5A3D" w:rsidRDefault="000E5A3D">
      <w:pPr>
        <w:pStyle w:val="defscrRUSTxtStyleText"/>
      </w:pPr>
      <w:hyperlink w:anchor="CTIT3_6" w:history="1">
        <w:r>
          <w:rPr>
            <w:rStyle w:val="a6"/>
          </w:rPr>
          <w:t>К содержанию &gt;&gt;</w:t>
        </w:r>
      </w:hyperlink>
    </w:p>
    <w:p w:rsidR="000E5A3D" w:rsidRDefault="000E5A3D">
      <w:pPr>
        <w:pStyle w:val="defscrRUSTxtStyleTitle"/>
      </w:pPr>
      <w:bookmarkStart w:id="102" w:name="TTIT3_7"/>
      <w:bookmarkEnd w:id="102"/>
      <w:r>
        <w:t>РАСПРАВЫ!</w:t>
      </w:r>
    </w:p>
    <w:p w:rsidR="000E5A3D" w:rsidRDefault="000E5A3D">
      <w:pPr>
        <w:pStyle w:val="defscrRUSTxtStyleTextStl"/>
      </w:pPr>
      <w:r>
        <w:t>Олег Табаков, Армен Джигарханян, Александр Калягин могут попасть под санкции "патриотов"</w:t>
      </w:r>
    </w:p>
    <w:p w:rsidR="000E5A3D" w:rsidRDefault="000E5A3D">
      <w:pPr>
        <w:pStyle w:val="defscrRUSTxtStyleReference"/>
      </w:pPr>
      <w:r>
        <w:t>Лариса Малюкова</w:t>
      </w:r>
    </w:p>
    <w:p w:rsidR="000E5A3D" w:rsidRDefault="000E5A3D">
      <w:pPr>
        <w:pStyle w:val="defscrRUSTxtStyleReference"/>
      </w:pPr>
      <w:r>
        <w:t>Новая газета (Рязань), N3, 22.01.2015, EV</w:t>
      </w:r>
    </w:p>
    <w:p w:rsidR="000E5A3D" w:rsidRDefault="000E5A3D">
      <w:pPr>
        <w:pStyle w:val="defscrRUSTxtStyleText"/>
      </w:pPr>
      <w:r>
        <w:t>"Левиафан" камнем упал в темный омут российской действительности. И круги от него пошли по всей Руси великой. 48% респондентов одного из последних социологических опросов считают фильм антироссийским, хотя признались, что не смотрели его. Достается не только Звягинцеву, но и всем участникам "вредоносного фильма", включая актеров.</w:t>
      </w:r>
    </w:p>
    <w:p w:rsidR="000E5A3D" w:rsidRDefault="000E5A3D">
      <w:pPr>
        <w:pStyle w:val="defscrRUSTxtStyleText"/>
      </w:pPr>
      <w:r>
        <w:t>Как посмел актер Гришко в клеветническом опусе сыграть архиерея, "надсмеявшись таким образом над российской властью и основной конфессией нашей страны - святым православием"?! Гнать его из театра, а лучше из профессии! - требуют самарские патриоты, больные давней болезнью: путать или полностью отождествлять роль с исполнителем. Раневская никак не могла избавиться от приросшего, как чирей, имечка Муля, которое в самом деле нервировало ее. Басова обзывали на улице Дуремаром. Михаила Жарова воры признавали за "своего" - в начале кинокарьеры играл негодяев и бандитов. Когда в его репертуаре появились героические персонажи, к нему подходили, хлопали по плечу: "Молодец, исправился!" Уже поседевшего Александра Демьяненко никак иначе, кроме как Шуриком, не называли. Льву Борисову, сыгравшему бандита Антибиотика в "Бандитском Петербурге", на улицах плевали вслед: "Негодяй!" А для встречи с обожаемым Вячеславом Тихоновым работницы ткацкой фабрики специально выучили пословицу на немецком языке... И были поражены: Штирлиц не знает немецкого.</w:t>
      </w:r>
    </w:p>
    <w:p w:rsidR="000E5A3D" w:rsidRDefault="000E5A3D">
      <w:pPr>
        <w:pStyle w:val="defscrRUSTxtStyleText"/>
      </w:pPr>
      <w:r>
        <w:t>Это где-то кое-где у нас порой информатика с кибернетикой рулят, а в основном по-прежнему сонный, беспробудный и беспросветный Левиафан. Чтобы не останавливаться на достигнутом, предлагаем новое поле деятельности для особо рьяных чистильщиков действительности.</w:t>
      </w:r>
    </w:p>
    <w:p w:rsidR="000E5A3D" w:rsidRDefault="000E5A3D">
      <w:pPr>
        <w:pStyle w:val="defscrRUSTxtStyleText"/>
      </w:pPr>
      <w:r>
        <w:t>Художественного руководителя МХТ Олега ТАБАКОВА освободить от занимаемой должности в связи с тем, что он зажег луч человечности в темном характере брига-денфюрера СС Вальтера Шелленберга, а также долго "притворялся" бездомным хитрым Котом Матроскиным, что несолидно для народного артиста СССР.</w:t>
      </w:r>
    </w:p>
    <w:p w:rsidR="000E5A3D" w:rsidRDefault="000E5A3D">
      <w:pPr>
        <w:pStyle w:val="defscrRUSTxtStyleText"/>
      </w:pPr>
      <w:r>
        <w:t>Просим также ответственные органы принять к сведению! Дважды лауреат Госпремий Евгений МИРОНОВ в образе Коли Иванова из фильма "Мусульманин" семь лет провел у моджахедов, принял ислам, какое-то время был вором Сенькой Пеплом ("Пепел"), а на поверку оказался наемным убийцей ("Москва, люблю тебя"). Как можно доверять такому человеку государственный театр?</w:t>
      </w:r>
    </w:p>
    <w:p w:rsidR="000E5A3D" w:rsidRDefault="000E5A3D">
      <w:pPr>
        <w:pStyle w:val="defscrRUSTxtStyleText"/>
      </w:pPr>
      <w:r>
        <w:t>Следует также уволить Армена ДЖИГАРХАНЯНА из созданного им драматического театра. Чтоб неповадно было изображать Горбатого "и прочих мерзавцев вроде шатбс-капитана Овечкина из "Неуловимых".</w:t>
      </w:r>
    </w:p>
    <w:p w:rsidR="000E5A3D" w:rsidRDefault="000E5A3D">
      <w:pPr>
        <w:pStyle w:val="defscrRUSTxtStyleText"/>
      </w:pPr>
      <w:r>
        <w:t>В актерской биографии Александра КАЛЯГИНА такое количество проходимцев, врагов, предателей... нет ему места в Союзе театральных деятелей, который он возглавляет. Вспомните только: склизкий гад Ванюкин из "Свой среди чужих...", штурмбаннфюрер СС Франц Маггиль из "Варианта "Омега", шулер Ихарев, мошенник всех времен и народов Чичиков. И ему позволили быть доверенным лицом президента?</w:t>
      </w:r>
    </w:p>
    <w:p w:rsidR="000E5A3D" w:rsidRDefault="000E5A3D">
      <w:pPr>
        <w:pStyle w:val="defscrRUSTxtStyleText"/>
      </w:pPr>
      <w:r>
        <w:t>Можно было бы не обращать внимания на оголтелых поборников нравственности, если бы не два обстоятельства. Первое. В ответ на их призыв из щелей повылезали мракобесные боты и погромщики (тут-то и вспомнилось довлатовское: "И все же я хочу спросить - кто написал четыре миллиона доносов?") В комментариях под Открытым письмом они требуют Гришко судить, а театр - рассадник моральной грязи и пьянства - расформировать.</w:t>
      </w:r>
    </w:p>
    <w:p w:rsidR="000E5A3D" w:rsidRDefault="000E5A3D">
      <w:pPr>
        <w:pStyle w:val="defscrRUSTxtStyleText"/>
      </w:pPr>
      <w:r>
        <w:t>И второе. Проект, подготовленный Минкультом, о запрете фильмов, содержащих материалы, информацию, сведения, порочащие национальную культуру...", к счастью, не утвержден. Вместе с тем некоторые режиссеры и продюсеры уже столкнулись на практике с проблемами получения прокатного удостоверения. Право власти отказывать в демонстрации "неправильных фильмов" не закреплено на бумаге, тем не менее остается в руках чиновников. "Левиафан" уже имеет прокатное удостоверение, хотя и будет для экранной копии отредактирован. Но режиссерам, которые могут попасть под санкции, вроде Миндадзе, Быкова, Мещаниновой, доброжелатели уже советуют быть осмотрительней.</w:t>
      </w:r>
    </w:p>
    <w:p w:rsidR="000E5A3D" w:rsidRDefault="000E5A3D">
      <w:pPr>
        <w:pStyle w:val="defscrRUSTxtStyleText"/>
      </w:pPr>
      <w:r>
        <w:t>P.S. Кроме архиерея Валерий Гришко сыграл роль маршала Жукова и приступил к съемкам в роли академика Королева. Интересно, полагаются ли ему за это маршальская надбавка и академический паек?</w:t>
      </w:r>
    </w:p>
    <w:p w:rsidR="000E5A3D" w:rsidRDefault="000E5A3D">
      <w:pPr>
        <w:pStyle w:val="defscrRUSTxtStyleText"/>
      </w:pPr>
      <w:hyperlink w:anchor="CTIT3_7" w:history="1">
        <w:r>
          <w:rPr>
            <w:rStyle w:val="a6"/>
          </w:rPr>
          <w:t>К содержанию &gt;&gt;</w:t>
        </w:r>
      </w:hyperlink>
    </w:p>
    <w:p w:rsidR="000E5A3D" w:rsidRDefault="000E5A3D">
      <w:pPr>
        <w:pStyle w:val="defscrRUSTxtStyleTitle"/>
      </w:pPr>
      <w:bookmarkStart w:id="103" w:name="TTIT3_8"/>
      <w:bookmarkEnd w:id="103"/>
      <w:r>
        <w:t>САМОБЫТНЫЕ ЦЕННОСТИ РОССИИ С ТОЧКИ ЗРЕНИЯ АНТРОПОГЕНЕЗА</w:t>
      </w:r>
    </w:p>
    <w:p w:rsidR="000E5A3D" w:rsidRDefault="000E5A3D">
      <w:pPr>
        <w:pStyle w:val="defscrRUSTxtStyleTextStl"/>
      </w:pPr>
      <w:r>
        <w:t>НЫРНУТЬ ВО ВРЕМЯ ЧЕРЕЗ ПРОСТРАНСТВО - СВЕРХЗАДАЧА РУССКОЙ ЦИВИЛИЗАЦИИ</w:t>
      </w:r>
    </w:p>
    <w:p w:rsidR="000E5A3D" w:rsidRDefault="000E5A3D">
      <w:pPr>
        <w:pStyle w:val="defscrRUSTxtStyleReference"/>
      </w:pPr>
      <w:r>
        <w:t>Автор не указан</w:t>
      </w:r>
    </w:p>
    <w:p w:rsidR="000E5A3D" w:rsidRDefault="000E5A3D">
      <w:pPr>
        <w:pStyle w:val="defscrRUSTxtStyleReference"/>
      </w:pPr>
      <w:r>
        <w:t>Независимая газета, N3, 14.01.2015, с. 14</w:t>
      </w:r>
    </w:p>
    <w:p w:rsidR="000E5A3D" w:rsidRDefault="000E5A3D">
      <w:pPr>
        <w:pStyle w:val="defscrRUSTxtStyleText"/>
      </w:pPr>
      <w:r>
        <w:t>Ценности, относящиеся к России-родине, России-отечеству, а также к родовому телу этноса, принято называть традиционными. Они не просто наследуются. Они переживаются и возникают каждый раз заново на какой-то почти таинственной основе. Как они попадают в сознание отдельного человека? Как ведут его по жизненному пути?</w:t>
      </w:r>
    </w:p>
    <w:p w:rsidR="000E5A3D" w:rsidRDefault="000E5A3D">
      <w:pPr>
        <w:pStyle w:val="defscrRUSTxtStyleTextPar"/>
      </w:pPr>
      <w:r>
        <w:t>Этническое и этическое</w:t>
      </w:r>
    </w:p>
    <w:p w:rsidR="000E5A3D" w:rsidRDefault="000E5A3D">
      <w:pPr>
        <w:pStyle w:val="defscrRUSTxtStyleText"/>
      </w:pPr>
      <w:r>
        <w:t>Заставить любить родину невозможно, если у человека нет механизма, а еще лучше сказать, внутреннего духовного органа для возникновения такой любви. Точно так же как нельзя без этого увидеть в быту, порой самом непритязательном, ценностное ядро. Мне не раз в ходе исследований приходилось убеждаться в том, что в основах этнической (народной) культуры лежат этические ориентации. Философия этики помогает понять их генезис. А этнография (антропология) как результат обращенности ко всей культуре народа определяет конкретное место этических ориентаций. Понять же этически зрелого человека, личность можно, объединив усилия обеих дисциплин. Это реализуется в философско-антропологическом подходе.</w:t>
      </w:r>
    </w:p>
    <w:p w:rsidR="000E5A3D" w:rsidRDefault="000E5A3D">
      <w:pPr>
        <w:pStyle w:val="defscrRUSTxtStyleText"/>
      </w:pPr>
      <w:r>
        <w:t>Традиционные ценности народов России неплохо описаны. Не секрет, что они сейчас весьма поколеблены эгоизмом, духом наживы, массовой культурой. Но невидимые корни дерева, крону которого подрезают или даже истребляют, неуничтожимы. Разве что с человеком. Поэтому вопрос - об их сохранении и приобщении к ним молодежи.</w:t>
      </w:r>
    </w:p>
    <w:p w:rsidR="000E5A3D" w:rsidRDefault="000E5A3D">
      <w:pPr>
        <w:pStyle w:val="defscrRUSTxtStyleText"/>
      </w:pPr>
      <w:r>
        <w:t>Одной пропаганды мало. Усвоить традиционные ценности, включить их в правила своего поведения можно, только найдя в себе адекватные этические структуры человека любой национальности: русского или татарина, калмыка или аварца. В данном случае мы опираемся также на русский язык, хранящий, впрочем, как и другие, древнейший опыт человеческого общежития.</w:t>
      </w:r>
    </w:p>
    <w:p w:rsidR="000E5A3D" w:rsidRDefault="000E5A3D">
      <w:pPr>
        <w:pStyle w:val="defscrRUSTxtStyleTextPar"/>
      </w:pPr>
      <w:r>
        <w:t>Золотой век и пространство</w:t>
      </w:r>
    </w:p>
    <w:p w:rsidR="000E5A3D" w:rsidRDefault="000E5A3D">
      <w:pPr>
        <w:pStyle w:val="defscrRUSTxtStyleText"/>
      </w:pPr>
      <w:r>
        <w:t>Названные ориентации носят пространственный характер. Они вовсе не типологические культурные конфигурации, а экзистенциальные топологии, перетекающие друг в друга. Народная культура работает с ними, отвлекаясь от времени, считая его остановившимся на пределе его возможностей. Не раз отмечалось, что в русской культуре выражено представление о золотом веке. Подчеркнем: это - остановившееся время, насыщенное счастьем, изобилием и справедливостью.</w:t>
      </w:r>
    </w:p>
    <w:p w:rsidR="000E5A3D" w:rsidRDefault="000E5A3D">
      <w:pPr>
        <w:pStyle w:val="defscrRUSTxtStyleText"/>
      </w:pPr>
      <w:r>
        <w:t>Идея утопического золотого века, казалось бы, совершенно мифологического, помогала людям критически отнестись ко всяческим несправедливостям как к преходящим, не вечным. Как к тому, с чем можно бороться. Это позволило русскому этносу в полной мере экспериментировать с пространством. Работать с ним ментально. Прилагать конкретные усилия к его одомашниванию и деятельному освоению. Короче, обустраивать Россию.</w:t>
      </w:r>
    </w:p>
    <w:p w:rsidR="000E5A3D" w:rsidRDefault="000E5A3D">
      <w:pPr>
        <w:pStyle w:val="defscrRUSTxtStyleText"/>
      </w:pPr>
      <w:r>
        <w:t>В этой установке на пространство надо видеть специфику русской истории. Речь идет не просто о географическом детерминизме больших пространств, а о христианском к нему отношении. Один из крупнейших русских историков Василий Осипович Ключевский при всей его эрудиции слишком прямолинейно выводил характер русской истории из географических и природно-климатических факторов. Современные историки и географы стали меньше говорить о "географическом факторе", занявшись "географией образов".</w:t>
      </w:r>
    </w:p>
    <w:p w:rsidR="000E5A3D" w:rsidRDefault="000E5A3D">
      <w:pPr>
        <w:pStyle w:val="defscrRUSTxtStyleText"/>
      </w:pPr>
      <w:r>
        <w:t>Надо внимательнее отнестись не к идее культурной адаптации, а к тому, что культура природосущностна. Действуя активно, она реализует потенциал природы. Свершает это культура благодаря своей символической функции. Такая природа находит свое выражение в мыслеобразах национального ландшафта.</w:t>
      </w:r>
    </w:p>
    <w:p w:rsidR="000E5A3D" w:rsidRDefault="000E5A3D">
      <w:pPr>
        <w:pStyle w:val="defscrRUSTxtStyleTextPar"/>
      </w:pPr>
      <w:r>
        <w:t>Присутствие в пространстве</w:t>
      </w:r>
    </w:p>
    <w:p w:rsidR="000E5A3D" w:rsidRDefault="000E5A3D">
      <w:pPr>
        <w:pStyle w:val="defscrRUSTxtStyleText"/>
      </w:pPr>
      <w:r>
        <w:t>Через пространственность одомашненного ландшафта Россия-родина и Россия-страна (отечество) собирают в себе все черты национальной жизни. И прежде всего самобытность. Последняя часто прокламируется, но ее значение улавливается скорее интуитивно. Поэтому, говоря о самобытности, надо подвести под нее теоретическую базу.</w:t>
      </w:r>
    </w:p>
    <w:p w:rsidR="000E5A3D" w:rsidRDefault="000E5A3D">
      <w:pPr>
        <w:pStyle w:val="defscrRUSTxtStyleText"/>
      </w:pPr>
      <w:r>
        <w:t>Близко к ее построению подходил крупный русский философ Александр Александрович Зиновьев (1922-2006). Он эту базу называл "коммунальностью" и доказывал, что в ней заложены тенденции к коммунизму и тоталитаризму. Но коммунальность в чистом виде - это общительность без идеологических "наворотов", основа любого человеческого общества. Общительность легко образует антропоценоз, самобытное сообщество на разных локальных уровнях. Антропоценоз основан просто на знании, что данный человек живет где-то неподалеку. Это самое начало человеческого общежития, культуры и истории.</w:t>
      </w:r>
    </w:p>
    <w:p w:rsidR="000E5A3D" w:rsidRDefault="000E5A3D">
      <w:pPr>
        <w:pStyle w:val="defscrRUSTxtStyleText"/>
      </w:pPr>
      <w:r>
        <w:t>Можно привести много примеров, говорящих об измерении времени телом. В русском языке памятью об этом служит выражение "макушка лета" - аналог более полноценного измерения года по солнцу, как бы катящемуся по телу от подошв к макушке. А вот недавно был обнаружен новый пример ориентации во времени по членению пространства. Речь идет о племени австралийских аборигенов пормпураваны. У них время идет с востока на запад. Завтра это "день на запад", послезавтра - "два дня на запад". Вся жизнь движется с востока на запад. Тот же способ найден, например, в Намибии.</w:t>
      </w:r>
    </w:p>
    <w:p w:rsidR="000E5A3D" w:rsidRDefault="000E5A3D">
      <w:pPr>
        <w:pStyle w:val="defscrRUSTxtStyleText"/>
      </w:pPr>
      <w:r>
        <w:t xml:space="preserve">Ориентация во времени через пространство не такая уж редкая вещь. Лингвисты все еще считают загадочным суффикс "д" в русских словах "вперед" и "назад". Исток явления я вижу в костромских обозначениях удаленности предмета от человека: рядом - "вон", чуть дальше - "вон де", далеко - "вон де ткать" (собственные материалы 2001-2002 гг.). Этот же пространственный указатель виден в английском слове forward. Примечательно, что в чеченском и ингушском языках в аналогичной форме выступает суффикс направления "тие". </w:t>
      </w:r>
    </w:p>
    <w:p w:rsidR="000E5A3D" w:rsidRDefault="000E5A3D" w:rsidP="00B05437">
      <w:pPr>
        <w:pStyle w:val="defscrRUSTxtStyleText"/>
        <w:spacing w:before="0"/>
      </w:pPr>
      <w:r>
        <w:t>Дело в том, что между названными языками имеются многотысячелетние ностратические связи. Они указывают, что категория пространства была первым средством, указывающим на объективное присутствие человека. Для австралийских племен весь материк был одним большим антропоценозом. Попав на другой конец материка, абориген, не зная языка, мог жестами объяснить свою принадлежность к брачному классу и найти себе жену. Считается, что культура аборигенов соотносима с мезолитической, если не палеолитической эпохой. Можно полагать, что их язык донес до нас ту идею пространственности, с которой появился на земле Homo sapiens.</w:t>
      </w:r>
    </w:p>
    <w:p w:rsidR="000E5A3D" w:rsidRDefault="000E5A3D">
      <w:pPr>
        <w:pStyle w:val="defscrRUSTxtStyleText"/>
      </w:pPr>
      <w:r>
        <w:t>Частота употребления слов "Отчизна и "Родина" в русскоязычной литературе. Составлено Андреем Вагановым на основе технологии Ngram Book Vewer</w:t>
      </w:r>
    </w:p>
    <w:p w:rsidR="000E5A3D" w:rsidRDefault="000E5A3D">
      <w:pPr>
        <w:pStyle w:val="defscrRUSTxtStyleTextPar"/>
      </w:pPr>
      <w:r>
        <w:t>Что открыл Мартин Хайдеггер</w:t>
      </w:r>
    </w:p>
    <w:p w:rsidR="000E5A3D" w:rsidRDefault="000E5A3D">
      <w:pPr>
        <w:pStyle w:val="defscrRUSTxtStyleText"/>
      </w:pPr>
      <w:r>
        <w:t>Все показывает нам простую, но ошеломляющую истину. Человек был вброшен в пространство за много тысячелетий до открытия, сделанного Мартином Хайдеггером: человек именно "вброшен в мир". Коли так, то тревожная вброшенность в пространство вместе с противоположным ощущением золотого века образуют устойчивую смысловую сизигию (то есть парность, термин К.Г. Юнга). Но это еще не всё. Сизигия времени и пространства адекватна природосущности человека. Для краткости: его природе.</w:t>
      </w:r>
    </w:p>
    <w:p w:rsidR="000E5A3D" w:rsidRDefault="000E5A3D">
      <w:pPr>
        <w:pStyle w:val="defscrRUSTxtStyleText"/>
      </w:pPr>
      <w:r>
        <w:t>Отношения "по присутствию" исходны и неустранимы. В 1980-х годах в Абхазии я однажды жил с неделю высоко в горах в пастушеском "балагане". Среди местных пастухов прижился один русский, из-под Архангельска. Он укрывался: у него были нелады с законом. Порой он отдыхал от работы, и мы много беседовали. Он говорил, что впервые в жизни он счастлив: ему всегда оставят его долю пищи, на его ложе никто не ляжет. В балагане висела винтовка от волков и медведей, за стропила были засунуты два кинжала. Он и не помышлял о бегстве.</w:t>
      </w:r>
    </w:p>
    <w:p w:rsidR="000E5A3D" w:rsidRDefault="000E5A3D">
      <w:pPr>
        <w:pStyle w:val="defscrRUSTxtStyleText"/>
      </w:pPr>
      <w:r>
        <w:t>Люди приходили отдыхать и охотно беседовали со мной. В моем распоряжении было эмалированное ведро с хорошим вином и ящик из-под фруктов вместо письменного стола. Я тоже был счастлив: работа хорошо шла. Вывод: простая жизнь как присутствие самый глубокий секрет работы полевым этнографом.</w:t>
      </w:r>
    </w:p>
    <w:p w:rsidR="000E5A3D" w:rsidRDefault="000E5A3D">
      <w:pPr>
        <w:pStyle w:val="defscrRUSTxtStyleTextPar"/>
      </w:pPr>
      <w:r>
        <w:t>Самобытность, общинность и быт</w:t>
      </w:r>
    </w:p>
    <w:p w:rsidR="000E5A3D" w:rsidRDefault="000E5A3D">
      <w:pPr>
        <w:pStyle w:val="defscrRUSTxtStyleText"/>
      </w:pPr>
      <w:r>
        <w:t>В русской крестьянской общине, открытой славянофилами в середине XIX века, явственно выступали черты антропоценоза. О присутствии в антропоценозе говорят: "На людях и смерть красна". Через упоминание смерти всегда высказывается что-то очень важное. В данном случае говорится об общительности на основе самобытности.</w:t>
      </w:r>
    </w:p>
    <w:p w:rsidR="000E5A3D" w:rsidRDefault="000E5A3D">
      <w:pPr>
        <w:pStyle w:val="defscrRUSTxtStyleText"/>
      </w:pPr>
      <w:r>
        <w:t>Самобытность порождает другие этнографические черты быта. Ведь она предполагает ориентацию человека в мыслеобразах огромной мощности: Россия-родина и Россия-страна. Однако при этом у нас снижается интерес к быту, к этнографическому разнообразию, очень характерному для многонациональной России. Это огромная российская беда: жить только огромными целями, не обращая внимания на "мелочи быта".</w:t>
      </w:r>
    </w:p>
    <w:p w:rsidR="000E5A3D" w:rsidRDefault="000E5A3D">
      <w:pPr>
        <w:pStyle w:val="defscrRUSTxtStyleText"/>
      </w:pPr>
      <w:r>
        <w:t>Слово "быт" плохо переводится на другие неславянские языки. Французское или английское "повседневная жизнь" касается внешних условий существования общества. Русское слово "быт" указывает на движение чего-либо (сравни: "убыль" и "прибыль"). Этимология эта говорит о некоем движении вокруг нас. Что движется вокруг нас в повседневности? Ясно, что все, что обеспечивает нашу жизнь, нашу витальность.</w:t>
      </w:r>
    </w:p>
    <w:p w:rsidR="000E5A3D" w:rsidRDefault="000E5A3D">
      <w:pPr>
        <w:pStyle w:val="defscrRUSTxtStyleText"/>
      </w:pPr>
      <w:r>
        <w:t>Но что же в таком случае остается неподвижным? Это то, что называется душой. Она в нормальных условиях находится в покое. У тюркских народов образом души является озеро со спокойной водой. Водная субстанция и в русских воззрениях хранит покой. Как озеро Светлый Яр в Нижегородской области в легенде о невидимом граде Китеже.</w:t>
      </w:r>
    </w:p>
    <w:p w:rsidR="000E5A3D" w:rsidRDefault="000E5A3D">
      <w:pPr>
        <w:pStyle w:val="defscrRUSTxtStyleTextPar"/>
      </w:pPr>
      <w:r>
        <w:t>Страна-отечество</w:t>
      </w:r>
    </w:p>
    <w:p w:rsidR="000E5A3D" w:rsidRDefault="000E5A3D">
      <w:pPr>
        <w:pStyle w:val="defscrRUSTxtStyleText"/>
      </w:pPr>
      <w:r>
        <w:t>На уровне страны высвечивается ее вселенская укорененность. Тут закодированы смыслы деяний и предназначений, посылы к будущему. Задача зрелого человека - отнестись к стране как к родине. Отечество особенно ассоциировано с пространством. Это видно в образе гоголевской тройки. В странствиях Пушкина и Лермонтова. В стихотворении Константина Симонова "Ты помнишь, Алеша, дороги Смоленщины...". Дорога - символ и удаления и приближения по отношению к отечеству. Как бы то ни было, через образ дороги выражается тревога о нем. Значит, отечество мыслится необходимейшим условием жизни вообще. Отношение к стране-отечеству - тоже духовная телескопия пространства вокруг души человека, их единение. Единение, дающее природосущностность и человеку.</w:t>
      </w:r>
    </w:p>
    <w:p w:rsidR="000E5A3D" w:rsidRDefault="000E5A3D">
      <w:pPr>
        <w:pStyle w:val="defscrRUSTxtStyleText"/>
      </w:pPr>
      <w:r>
        <w:t>Язык показывает, как вынашивались смыслы родины и страны. В русском языке слова "родина" и "народ" однокоренные. "Народ" - это "народившиеся". На чем же? На земле. Уже в этой этимологии заключена мысль о земных корнях родины и о близости к членам семьи и своим соплеменникам. Западноевропейские языки верно трактуют определение "родившиеся" (natives) как указание на аборигенность.</w:t>
      </w:r>
    </w:p>
    <w:p w:rsidR="000E5A3D" w:rsidRDefault="000E5A3D">
      <w:pPr>
        <w:pStyle w:val="defscrRUSTxtStyleText"/>
      </w:pPr>
      <w:r>
        <w:t>Слово "страна" касается скорее не земной, а водной стихии. Оно родственно словам "остров", "сторона" ("матушка-сторонка" в русском фольклоре). Смысл этих слов в том, что они нечто обозначают, омывают. Но чем? Ответим: благодатью. Ее поток - "стремнина", "стрежень". Нахождение страны в потоке космических вод дало образ "мать сыра земля". Он связан с мифом о камне Алатыре, находящемся посреди моря. В народных легендах на этом камне сидит Богоматерь, которая печется о людях. Такая модель мира присутствует в особенно сильных русских заклятиях здоровья и благополучия.</w:t>
      </w:r>
    </w:p>
    <w:p w:rsidR="000E5A3D" w:rsidRDefault="000E5A3D">
      <w:pPr>
        <w:pStyle w:val="defscrRUSTxtStyleText"/>
      </w:pPr>
      <w:r>
        <w:t>Эта благодать - целостность, которой никогда нет у отдельно взятого человека. Человек грешен, весь в противоречиях, но он тоскует по целостности и истине. Вот откуда, из религиозных верований, философские интуиции обтекания.</w:t>
      </w:r>
    </w:p>
    <w:p w:rsidR="000E5A3D" w:rsidRDefault="000E5A3D">
      <w:pPr>
        <w:pStyle w:val="defscrRUSTxtStyleText"/>
      </w:pPr>
      <w:r>
        <w:t>Во внутреннем разговоре о самом ценном нам помогает опыт действия и песнопения, который несет и развивает церковная литургия. Она концентрирует в формуле "здесь и теперь" актуальное восприятие субстанциального присутствия человека в мире, не отделенного от "плотскости", телесности. В литургии космос соединяется с сиюминутной жизнью людей.</w:t>
      </w:r>
    </w:p>
    <w:p w:rsidR="000E5A3D" w:rsidRDefault="000E5A3D">
      <w:pPr>
        <w:pStyle w:val="defscrRUSTxtStyleTextPar"/>
      </w:pPr>
      <w:r>
        <w:t>Родовое тело этноса</w:t>
      </w:r>
    </w:p>
    <w:p w:rsidR="000E5A3D" w:rsidRDefault="000E5A3D">
      <w:pPr>
        <w:pStyle w:val="defscrRUSTxtStyleText"/>
      </w:pPr>
      <w:r>
        <w:t>Традиционные ценности не набор запыленных памятных предметов. Это облачение души человека. К числу таких духовных одеяний надо отнести пребывание в родовом теле этноса.</w:t>
      </w:r>
    </w:p>
    <w:p w:rsidR="000E5A3D" w:rsidRDefault="000E5A3D">
      <w:pPr>
        <w:pStyle w:val="defscrRUSTxtStyleText"/>
      </w:pPr>
      <w:r>
        <w:t>О родовом теле первым прямо заговорил Фридрих Ницше, назвав его "дионисийским" и противопоставив "аполлоническому". В отечественной мысли тут надо отдать должное отечественным мыслителям Василию Васильевичу Розанову и Михаилу Михайловичу Бахтину. Они оба сохранили увязывание такой телесности с физиологическим телом человека и с его гротескными формами, свойственными, по их мнению, народной культуре. Этому подходу до сих пор следуют адепты. А между тем сам Бахтин заговорил о "слезном аспекте мира". А философ Мераб Константинович Мамардашвили в таком характере видел основную особенность народной культуры. Все эти точки зрения надо учесть, отстаивая более оптимистическое мнение о родовом теле этноса.</w:t>
      </w:r>
    </w:p>
    <w:p w:rsidR="000E5A3D" w:rsidRDefault="000E5A3D">
      <w:pPr>
        <w:pStyle w:val="defscrRUSTxtStyleText"/>
      </w:pPr>
      <w:r>
        <w:t>Родовое тело этноса вовсе не заскорузлое наследование и не геномная принадлежность. В жилах Н.М. Карамзина, И.С. Тургенева, С.В. Рахманинова и А.А. Ахматовой текла татарская кровь. И что уж говорить о А.С. Пушкине! И все же родовое тело этноса имеет виртуально-биологический аспект, связанный с этнической стабильностью во времени. Это связь поколений. Этнос состоит из прошлых поколений, ныне живущих и еще не родившихся.</w:t>
      </w:r>
    </w:p>
    <w:p w:rsidR="000E5A3D" w:rsidRDefault="000E5A3D" w:rsidP="00B05437">
      <w:pPr>
        <w:pStyle w:val="defscrRUSTxtStyleText"/>
        <w:spacing w:before="0"/>
      </w:pPr>
      <w:r>
        <w:t>Ощущение такой связи особенно обострено при потере этносом своей территории. Такое случилось с древними евреями в эпоху египетского плена. Многие страницы Ветхого Завета посвящены истории родового тела. Подобные хроники есть у многих кочевых народов. Назовем, для примера, "Сокровенное сказание монголов" (XIII в.), повествовавшее о Чингисхане и его предках и о сплочении монгольских племен в один народ, в одно родовое тело. Отстраненность от территории при ее сокращении вызывает этническую тревогу. Это касается русского этноса после распада СССР.</w:t>
      </w:r>
    </w:p>
    <w:p w:rsidR="000E5A3D" w:rsidRDefault="000E5A3D" w:rsidP="00B05437">
      <w:pPr>
        <w:pStyle w:val="defscrRUSTxtStyleText"/>
        <w:spacing w:before="0"/>
      </w:pPr>
      <w:r>
        <w:t>В отношении творчества названных выше деятелей русской культуры можно сказать суховатым языком семиотики, что все они создавали одну систему для описываемого русского этноса. Их величие определялось тем, что они выполняли свою задачу средствами родового тела самого этноса: его языком и образами, его болями и надеждами.</w:t>
      </w:r>
    </w:p>
    <w:p w:rsidR="000E5A3D" w:rsidRDefault="000E5A3D">
      <w:pPr>
        <w:pStyle w:val="defscrRUSTxtStyleText"/>
      </w:pPr>
      <w:r>
        <w:t>Время этноса превращено в субстанцию родовым телом. Это оно хранится в музее, лежит на парте перед учеником в виде учебника истории, звучит мелодией в концертном зале. Его можно ощутить, читая Карамзина о загадках истории или погружаясь в музыку Рахманинова. Большое время родового тела охватывает житейское пространство, дает ему смысл - сознавание того, что и мы, возможно, будем что-то значить для потомков.</w:t>
      </w:r>
    </w:p>
    <w:p w:rsidR="000E5A3D" w:rsidRDefault="000E5A3D">
      <w:pPr>
        <w:pStyle w:val="defscrRUSTxtStyleText"/>
      </w:pPr>
      <w:r>
        <w:t>Итак, родовое тело этноса находится с нами. Телескопически нас облекает, как большие матрешки самую маленькую. Оно защищает личность и дает ей возможность высказаться. Через родовое тело люди разделяют общую судьбу. Поэтому включение в родовое тело этноса поднимает человеческий потенциал, его гражданский и творческий уровни. И даже витальный, как это показали мои исследования долголетия у народов Кавказа. Эти культуры благодаря устойчивости семейного уклада прочно сохранили самобытность.</w:t>
      </w:r>
    </w:p>
    <w:p w:rsidR="000E5A3D" w:rsidRDefault="000E5A3D">
      <w:pPr>
        <w:pStyle w:val="defscrRUSTxtStyleTextPar"/>
      </w:pPr>
      <w:r>
        <w:t>Этноментальное пространство России</w:t>
      </w:r>
    </w:p>
    <w:p w:rsidR="000E5A3D" w:rsidRDefault="000E5A3D">
      <w:pPr>
        <w:pStyle w:val="defscrRUSTxtStyleText"/>
      </w:pPr>
      <w:r>
        <w:t>Такого нельзя сказать о русском этносе, наиболее пострадавшем от десятилетий партийно-идеологического интернационализма. Он и сейчас вынужден выдерживать попытки свести его традиционные ценности к локально-этнографической разнородности. На этой почве возникают попытки говорить не о едином этносе, а о двух: северорусском и южнорусском (как это делает академик Валерий Тишков, сочиняющий "реквием по этносу"). Этнографические особенности, вполне естественные для такого большого этноса, как русский, не нарушают мощного родового тела.</w:t>
      </w:r>
    </w:p>
    <w:p w:rsidR="000E5A3D" w:rsidRDefault="000E5A3D">
      <w:pPr>
        <w:pStyle w:val="defscrRUSTxtStyleText"/>
      </w:pPr>
      <w:r>
        <w:t>Русский этнос потратил огромные усилия на создание пространственного единства страны. Это благо для всех других народов, которым есть где приложить свои усилия, которыми создается этноментальное единство России.</w:t>
      </w:r>
    </w:p>
    <w:p w:rsidR="000E5A3D" w:rsidRDefault="000E5A3D">
      <w:pPr>
        <w:pStyle w:val="defscrRUSTxtStyleText"/>
      </w:pPr>
      <w:hyperlink w:anchor="CTIT3_8" w:history="1">
        <w:r>
          <w:rPr>
            <w:rStyle w:val="a6"/>
          </w:rPr>
          <w:t>К содержанию &gt;&gt;</w:t>
        </w:r>
      </w:hyperlink>
    </w:p>
    <w:p w:rsidR="000E5A3D" w:rsidRDefault="000E5A3D">
      <w:pPr>
        <w:pStyle w:val="defscrRUSTxtStyleTitle"/>
      </w:pPr>
      <w:bookmarkStart w:id="104" w:name="TTIT3_9"/>
      <w:bookmarkEnd w:id="104"/>
      <w:r>
        <w:t>"ЛЮДИ СЛИШКОМ ЛЕНИВЫ, ЧТОБЫ ДОЛГО КОГО-ТО НЕНАВИДЕТЬ"</w:t>
      </w:r>
    </w:p>
    <w:p w:rsidR="000E5A3D" w:rsidRDefault="000E5A3D">
      <w:pPr>
        <w:pStyle w:val="defscrRUSTxtStyleTextStl"/>
      </w:pPr>
      <w:r>
        <w:t>Этнограф Игорь Савин - о том, как рождается образ "другого", как война на Украине облегчила жизнь мигрантам из Средней Азии и почему не стоит бояться российского национализма</w:t>
      </w:r>
    </w:p>
    <w:p w:rsidR="000E5A3D" w:rsidRDefault="000E5A3D">
      <w:pPr>
        <w:pStyle w:val="defscrRUSTxtStyleReference"/>
      </w:pPr>
      <w:r>
        <w:t>Елена Рачева, "Новая"</w:t>
      </w:r>
    </w:p>
    <w:p w:rsidR="000E5A3D" w:rsidRDefault="000E5A3D">
      <w:pPr>
        <w:pStyle w:val="defscrRUSTxtStyleReference"/>
      </w:pPr>
      <w:r>
        <w:t>Новая газета, N9, 30.01.2015, с. 12</w:t>
      </w:r>
    </w:p>
    <w:p w:rsidR="000E5A3D" w:rsidRDefault="000E5A3D">
      <w:pPr>
        <w:pStyle w:val="defscrRUSTxtStyleText"/>
      </w:pPr>
      <w:r>
        <w:t>Весь прошлый год сотрудники Института востоковедения РАН вместе с общественной организацией "Международное ненасилие" вели эксперимент по выстраиванию отношений между живущими рядом москвичами и приезжими из Средней Азии: дворниками, продавцами, официантами. Они устраивали для них общие встречи, ужины, посиделки в этнических кафе и обычных московских дворах, праздновали Навруз и Пасху. А параллельно изучали, как устроена ксенофобия в России, искали, что делать, чтобы всех примирить.</w:t>
      </w:r>
    </w:p>
    <w:p w:rsidR="000E5A3D" w:rsidRDefault="000E5A3D">
      <w:pPr>
        <w:pStyle w:val="defscrRUSTxtStyleText"/>
      </w:pPr>
      <w:r>
        <w:t>Эксперимент уже завершился, и "Новая" решила расспросить его автора, сотрудника Института востоковедения, этнографа, антрополога и специалиста по разрешению межэтнических конфликтов Игоря Савина, о том, как меняется отношение москвичей к приезжим и кого мы ненавидим больше - украинского "фашиста" или простого таджикского дворника.</w:t>
      </w:r>
    </w:p>
    <w:p w:rsidR="000E5A3D" w:rsidRDefault="000E5A3D" w:rsidP="00B05437">
      <w:pPr>
        <w:pStyle w:val="defscrRUSTxtStyleText"/>
        <w:spacing w:before="0"/>
      </w:pPr>
      <w:r>
        <w:t>- Еще летом, с началом военных действий на Украине, политологи и психологи заговорили о том, что у любого общества должен быть главный враг, "другой", с которым воюешь, на которого списываешь свои проблемы. Раньше это были условные "чеченцы", потом - условные "таджики", сейчас - "фашисты-бандеровцы". Вы много лет изучаете отношение к мигрантам и ксенофобию в российском обществе. Заметна ли вам смена объекта агрессии?</w:t>
      </w:r>
    </w:p>
    <w:p w:rsidR="000E5A3D" w:rsidRDefault="000E5A3D" w:rsidP="00B05437">
      <w:pPr>
        <w:pStyle w:val="defscrRUSTxtStyleText"/>
        <w:spacing w:before="0"/>
      </w:pPr>
      <w:r>
        <w:t>- Необходимость канализации ненависти была всегда и у всех. Разница в том, что в одних случаях государственные и общественные институты эту ненависть гасят, а в нашем случае - используют.</w:t>
      </w:r>
    </w:p>
    <w:p w:rsidR="000E5A3D" w:rsidRDefault="000E5A3D">
      <w:pPr>
        <w:pStyle w:val="defscrRUSTxtStyleText"/>
      </w:pPr>
      <w:r>
        <w:t>На самом деле в обществе нет консенсуса ни по отношению к Украине, ни к мигрантам. Всплеск фобии к украинцам фиксируется только на уровне высказываний. Практика показывает, что люди довольно мало думают об этом, быстро забывают и, если им не напоминают, не видят в окружающих врагов.</w:t>
      </w:r>
    </w:p>
    <w:p w:rsidR="000E5A3D" w:rsidRDefault="000E5A3D">
      <w:pPr>
        <w:pStyle w:val="defscrRUSTxtStyleText"/>
      </w:pPr>
      <w:r>
        <w:t>- Изменилось ли отношение к мигрантам из Средней Азии после начала событий на Украине? Можно ли говорить, что с появлением нового врага к старым стали относиться лучше?</w:t>
      </w:r>
    </w:p>
    <w:p w:rsidR="000E5A3D" w:rsidRDefault="000E5A3D">
      <w:pPr>
        <w:pStyle w:val="defscrRUSTxtStyleText"/>
      </w:pPr>
      <w:r>
        <w:t>- Уровень мигрантофобии уменьшился. Половина фобии - и так небольшой - теперь направлена на Украину. Не потому что людей очень задевает существование таджиков, украинцев и т.д. Просто теперь усилия СМИ направлены в другую сторону.</w:t>
      </w:r>
    </w:p>
    <w:p w:rsidR="000E5A3D" w:rsidRDefault="000E5A3D">
      <w:pPr>
        <w:pStyle w:val="defscrRUSTxtStyleText"/>
      </w:pPr>
      <w:r>
        <w:t>Общественный дискурс в России продолжает оставаться антимигрантским. А практика - самой обычной. Как это ни кощунственно звучит, убийства на национальной почве - это такой мизер в рамках обычной статистики. С 2007 года я ни разу не видел, чтобы мигрантов волновала проблема национализма. Их больше волнуют соседи, работодатели... Националист в их представлении - это сосед, который напился, наорал на них, нахамил, а потом они помирились.</w:t>
      </w:r>
    </w:p>
    <w:p w:rsidR="000E5A3D" w:rsidRDefault="000E5A3D">
      <w:pPr>
        <w:pStyle w:val="defscrRUSTxtStyleText"/>
      </w:pPr>
      <w:r>
        <w:t>Настоящий националист это не декларирует, он этим живет. А у нас - только манифестная ксенофобия, только по случаю, на митингах... Не дай бог, если в России появятся такие молчаливые националисты. Тогда тяжело станет и русским, и нерусским в нашей стране жить.</w:t>
      </w:r>
    </w:p>
    <w:p w:rsidR="000E5A3D" w:rsidRDefault="000E5A3D">
      <w:pPr>
        <w:pStyle w:val="defscrRUSTxtStyleText"/>
      </w:pPr>
      <w:r>
        <w:t>- Вы изучали, что стоит за этой манифестной ксенофобией?</w:t>
      </w:r>
    </w:p>
    <w:p w:rsidR="000E5A3D" w:rsidRDefault="000E5A3D">
      <w:pPr>
        <w:pStyle w:val="defscrRUSTxtStyleText"/>
      </w:pPr>
      <w:r>
        <w:t>- Да, чтобы понять отношение к мигрантам, мы провели около 40 фокус-групп, много интервью. При этом никогда не спрашивали напрямую о мигрантах. Нам было интересно, входят ли условные "другие" в число проблем, о которых человек думает. Оказалось, что очень редко. Например, на вопрос: "С кем бы вы не хотели жить рядом?" - нам отвечали: ну с алкашами, например.</w:t>
      </w:r>
    </w:p>
    <w:p w:rsidR="000E5A3D" w:rsidRDefault="000E5A3D">
      <w:pPr>
        <w:pStyle w:val="defscrRUSTxtStyleText"/>
      </w:pPr>
      <w:r>
        <w:t>Другое дело, что как раз власть делает так, чтобы на "других" обращали внимание.</w:t>
      </w:r>
    </w:p>
    <w:p w:rsidR="000E5A3D" w:rsidRDefault="000E5A3D">
      <w:pPr>
        <w:pStyle w:val="defscrRUSTxtStyleText"/>
      </w:pPr>
      <w:r>
        <w:t>- Вы замечали, когда власть пыталась канализировать ненависть на приезжих из Средней Азии?</w:t>
      </w:r>
    </w:p>
    <w:p w:rsidR="000E5A3D" w:rsidRDefault="000E5A3D">
      <w:pPr>
        <w:pStyle w:val="defscrRUSTxtStyleText"/>
      </w:pPr>
      <w:r>
        <w:t>- Да. В период последних выборов мэра Москвы было огромное количество публикаций против приезжих - Навальный тоже отметился такими вещами. Чаще всего люди даже не понимали, почему вдруг начинали относиться к мигрантам хуже.</w:t>
      </w:r>
    </w:p>
    <w:p w:rsidR="000E5A3D" w:rsidRDefault="000E5A3D">
      <w:pPr>
        <w:pStyle w:val="defscrRUSTxtStyleText"/>
      </w:pPr>
      <w:r>
        <w:t>Но я должен страшную, кощунственную вещь признать: зачистки города, которые устраивались перед выборами, улучшили положение мигрантов.</w:t>
      </w:r>
    </w:p>
    <w:p w:rsidR="000E5A3D" w:rsidRDefault="000E5A3D">
      <w:pPr>
        <w:pStyle w:val="defscrRUSTxtStyleText"/>
      </w:pPr>
      <w:r>
        <w:t>С 2011 года в Москве появились такие "санитары леса". Антимигрантская истерия добавила им легитимности в глазах местных жителей, и они начали заявлять в ФМС о каждом подвале, где селят мигрантов. Сначала работодатели их вывозили, а потом снова привозили, но когда жители стали жаловаться постоянно, компаниям пришлось потратить часть своего бюджета на общежития или съемные квартиры для рабочих. Осенью 2013 года остроты проблеме добавил погром в Бирюлеве. Начались проверки...</w:t>
      </w:r>
    </w:p>
    <w:p w:rsidR="000E5A3D" w:rsidRDefault="000E5A3D">
      <w:pPr>
        <w:pStyle w:val="defscrRUSTxtStyleText"/>
      </w:pPr>
      <w:r>
        <w:t>- Теперь подвалов нет?</w:t>
      </w:r>
    </w:p>
    <w:p w:rsidR="000E5A3D" w:rsidRDefault="000E5A3D">
      <w:pPr>
        <w:pStyle w:val="defscrRUSTxtStyleText"/>
      </w:pPr>
      <w:r>
        <w:t>- Практически нет. Один из праздников в рамках своего проекта я хотел устроить в Химках, где сам живу. И пришел в совет старших по подъезду. Оказывается, в любом округе есть такой орган, официальный community organizer низового уровня. И его глава сказал мне: что вы, у нас же постоянные рейды, мигрантов проверяют. Оказывается, местные каждый день звонят старшим по подъездам и требуют убрать подвалы, где живут мигранты. Те вызывают милицию, если она не появляется, пишут жалобы в прокуратуру, та - протесты работодателям. Появилось движение "Русские Химки", которое занималось "вежливым контролем" - то есть стучало, вызывало милицию.</w:t>
      </w:r>
    </w:p>
    <w:p w:rsidR="000E5A3D" w:rsidRDefault="000E5A3D">
      <w:pPr>
        <w:pStyle w:val="defscrRUSTxtStyleText"/>
      </w:pPr>
      <w:r>
        <w:t>Объективно мигрантам стало лучше. Но обидно, что не прогрессивная общественность это изменила.</w:t>
      </w:r>
    </w:p>
    <w:p w:rsidR="000E5A3D" w:rsidRDefault="000E5A3D">
      <w:pPr>
        <w:pStyle w:val="defscrRUSTxtStyleText"/>
      </w:pPr>
      <w:r>
        <w:t>- Что делают мигранты теперь, когда рубль упал и деньги, которые они посылали домой, резко уменьшились? Действительно ли они уезжают из России?</w:t>
      </w:r>
    </w:p>
    <w:p w:rsidR="000E5A3D" w:rsidRDefault="000E5A3D">
      <w:pPr>
        <w:pStyle w:val="defscrRUSTxtStyleText"/>
      </w:pPr>
      <w:r>
        <w:t>- Отток действительно есть. Но в период праздников отток есть всегда, и пока рано говорить о его масштабах. Уверен, что вернется несколько меньше людей, чем обычно. Может быть, на 20% - эта цифра чаще всего звучит в экспертных дискуссиях. Но точно можно будет сказать в марте-апреле, когда будут данные ФМС за первый квартал.</w:t>
      </w:r>
    </w:p>
    <w:p w:rsidR="000E5A3D" w:rsidRDefault="000E5A3D">
      <w:pPr>
        <w:pStyle w:val="defscrRUSTxtStyleText"/>
      </w:pPr>
      <w:r>
        <w:t>"Давайте сделаем из чужих своих"</w:t>
      </w:r>
    </w:p>
    <w:p w:rsidR="000E5A3D" w:rsidRDefault="000E5A3D">
      <w:pPr>
        <w:pStyle w:val="defscrRUSTxtStyleText"/>
      </w:pPr>
      <w:r>
        <w:t>- Вы собирали за одним столом москвичей и мигрантов. Как после этого менялись отношения между ними?</w:t>
      </w:r>
    </w:p>
    <w:p w:rsidR="000E5A3D" w:rsidRDefault="000E5A3D">
      <w:pPr>
        <w:pStyle w:val="defscrRUSTxtStyleText"/>
      </w:pPr>
      <w:r>
        <w:t>- Не могу сказать, что между старомосквичами и новомосквичами, как мы их называем, сразу началась любовь, но взаимодействие появилось. Для местных мигранты обрели лица. Москвичи помогают им готовиться к экзаменам, знают, как кого зовут, откуда они.</w:t>
      </w:r>
    </w:p>
    <w:p w:rsidR="000E5A3D" w:rsidRDefault="000E5A3D">
      <w:pPr>
        <w:pStyle w:val="defscrRUSTxtStyleText"/>
      </w:pPr>
      <w:r>
        <w:t>Конечно, говорить о полной интеграции, в строгом смысле слова, нельзя, ее достичь трудно. Речь не о ней, а о снижении уровня недоверия и предубежденности. Нужно, чтобы местные понимали необходимость мигрантов. Надо говорить: "Это наши новые жители, они здесь работают, если милиция их не прессует - значит, они полноценные члены социума. Разве вам станет лучше, если рядом с вами будут работать чужие? Давайте сделаем из них своих".</w:t>
      </w:r>
    </w:p>
    <w:p w:rsidR="000E5A3D" w:rsidRDefault="000E5A3D">
      <w:pPr>
        <w:pStyle w:val="defscrRUSTxtStyleText"/>
      </w:pPr>
      <w:r>
        <w:t>- То есть давайте поможем их адаптации?</w:t>
      </w:r>
    </w:p>
    <w:p w:rsidR="000E5A3D" w:rsidRDefault="000E5A3D">
      <w:pPr>
        <w:pStyle w:val="defscrRUSTxtStyleText"/>
      </w:pPr>
      <w:r>
        <w:t>- Поможем нашей взаимной адаптации. Не нужно, чтобы люди думали, что они должны помогать кому-то. Пусть они себе помогают. Знакомый человек более комфортный, чем незнакомый.</w:t>
      </w:r>
    </w:p>
    <w:p w:rsidR="000E5A3D" w:rsidRDefault="000E5A3D">
      <w:pPr>
        <w:pStyle w:val="defscrRUSTxtStyleText"/>
      </w:pPr>
      <w:r>
        <w:t>- ФМС легко согласилась помогать вам в вашем проекте? Там понимали, что вы делаете?</w:t>
      </w:r>
    </w:p>
    <w:p w:rsidR="000E5A3D" w:rsidRDefault="000E5A3D">
      <w:pPr>
        <w:pStyle w:val="defscrRUSTxtStyleText"/>
      </w:pPr>
      <w:r>
        <w:t>- Да, конечно. Они давали адреса общаг мигрантов. А вот люди из ЖКХ - те, кто нанимает дворников-таджиков, - противились как могли и говорили: "Наши таджики не нуждаются в интеграции, занимайтесь лучше своими, местными. Они все расисты и фашисты, а у нас тут все классные и работящие". Я говорю: "Так давайте вы сами это местным и объясните". - "Ой, нам некогда".</w:t>
      </w:r>
    </w:p>
    <w:p w:rsidR="000E5A3D" w:rsidRDefault="000E5A3D">
      <w:pPr>
        <w:pStyle w:val="defscrRUSTxtStyleText"/>
      </w:pPr>
      <w:r>
        <w:t>Такие же люди работают в диаспорах. "Не надо никакой интеграции, пусть наши вообще с местными не видятся, приедут, поработают и уедут". Им удобна такая ситуация, так они полностью контролируют своих людей. Но люди живут здесь лет так 15, заводят здесь детей, отдают их в школы. При этом любой мигрант говорит, что вот-вот вернется домой: "Поднакоплю - уеду". У него нет мотива для интеграции. Значит, мы должны дать его, чтобы эта интеграция - или, лучше, взаимная адаптация - как-то помогла людям более комфортно существовать рядом.</w:t>
      </w:r>
    </w:p>
    <w:p w:rsidR="000E5A3D" w:rsidRDefault="000E5A3D">
      <w:pPr>
        <w:pStyle w:val="defscrRUSTxtStyleText"/>
      </w:pPr>
      <w:r>
        <w:t>- Но теоретически приезжие могут не пересекаться с местными?</w:t>
      </w:r>
    </w:p>
    <w:p w:rsidR="000E5A3D" w:rsidRDefault="000E5A3D">
      <w:pPr>
        <w:pStyle w:val="defscrRUSTxtStyleText"/>
      </w:pPr>
      <w:r>
        <w:t>- Если они остаются на одном объекте, живут в своих замкнутых системах, не ходят по улицам, не ищут жилье, не болеют - тогда да. На деле такого не бывает.</w:t>
      </w:r>
    </w:p>
    <w:p w:rsidR="000E5A3D" w:rsidRDefault="000E5A3D">
      <w:pPr>
        <w:pStyle w:val="defscrRUSTxtStyleText"/>
      </w:pPr>
      <w:r>
        <w:t>- Существует ли инфраструктура для мигрантов?</w:t>
      </w:r>
    </w:p>
    <w:p w:rsidR="000E5A3D" w:rsidRDefault="000E5A3D">
      <w:pPr>
        <w:pStyle w:val="defscrRUSTxtStyleText"/>
      </w:pPr>
      <w:r>
        <w:t>- Есть несколько клиник, самая знаменитая - киргизский "Маяк" в Марьиной Роще. Там очень хорошие стоматологи - в Бишкеке мединститут был отличный в советское время. Услуги там вполне легальны и стоят в пять раз дешевле, чем обычно. Теоретически туда могут ходить все, но на деле посетители и врачи одной национальности.</w:t>
      </w:r>
    </w:p>
    <w:p w:rsidR="000E5A3D" w:rsidRDefault="000E5A3D">
      <w:pPr>
        <w:pStyle w:val="defscrRUSTxtStyleText"/>
      </w:pPr>
      <w:r>
        <w:t>Есть этнические кафе - мы их использовали как центры интеграции. Есть сотни клубов единоборств. Мы были в одном, куда ходят только киргизы, только южные и не говорящие по-русски. Мы проводили там занятия, у нас был психолог, который устраивал им игры и показывал, что согласие - более эффективная стратегия, чем противодействие.</w:t>
      </w:r>
    </w:p>
    <w:p w:rsidR="000E5A3D" w:rsidRDefault="000E5A3D">
      <w:pPr>
        <w:pStyle w:val="defscrRUSTxtStyleText"/>
      </w:pPr>
      <w:r>
        <w:t>"Нужно быть мигрантореалистом"</w:t>
      </w:r>
    </w:p>
    <w:p w:rsidR="000E5A3D" w:rsidRDefault="000E5A3D">
      <w:pPr>
        <w:pStyle w:val="defscrRUSTxtStyleText"/>
      </w:pPr>
      <w:r>
        <w:t>- В одном из интервью вы говорили, что нексенофобов не бывает.</w:t>
      </w:r>
    </w:p>
    <w:p w:rsidR="000E5A3D" w:rsidRDefault="000E5A3D">
      <w:pPr>
        <w:pStyle w:val="defscrRUSTxtStyleText"/>
      </w:pPr>
      <w:r>
        <w:t>- Да, думаю, не существует людей, которые бы по каким-то поводам не испытывали недоверие к тем или иным группам, реальным или воображаемым. У нас преувеличивают интернациональность России. В СССР так мало было "других", что неоткуда было взяться ненависти к ним, весь советский национализм был контролируемым. Активная миграция шла у нас всего 10 лет. Люди все еще не понимают, что о ней думать. Наше дело - создавать условия, чтобы бояться ее было невыгодно.</w:t>
      </w:r>
    </w:p>
    <w:p w:rsidR="000E5A3D" w:rsidRDefault="000E5A3D">
      <w:pPr>
        <w:pStyle w:val="defscrRUSTxtStyleText"/>
      </w:pPr>
      <w:r>
        <w:t>- Как государство должно объяснять, что мигранты не плохие?</w:t>
      </w:r>
    </w:p>
    <w:p w:rsidR="000E5A3D" w:rsidRDefault="000E5A3D">
      <w:pPr>
        <w:pStyle w:val="defscrRUSTxtStyleText"/>
      </w:pPr>
      <w:r>
        <w:t>- Можно через прагматику: "У нас мало граждан, мы нуждаемся в новом человеческом материале" - как ни цинично это звучит.</w:t>
      </w:r>
    </w:p>
    <w:p w:rsidR="000E5A3D" w:rsidRDefault="000E5A3D">
      <w:pPr>
        <w:pStyle w:val="defscrRUSTxtStyleText"/>
      </w:pPr>
      <w:r>
        <w:t>Главный посыл: судьба распорядилась так, что они вынуждены к нам приехать. Если они не нарушают закон, то все, они равны с нами в правах - но равны и в обязанностях.</w:t>
      </w:r>
    </w:p>
    <w:p w:rsidR="000E5A3D" w:rsidRDefault="000E5A3D">
      <w:pPr>
        <w:pStyle w:val="defscrRUSTxtStyleText"/>
      </w:pPr>
      <w:r>
        <w:t>Один из смыслов нашего проекта - не видеть в мигрантах только жертв или только преступников. Я всегда говорю коллегам: нужно быть не мигрантофилом и не мигрантофобом, а мигрантореалистом. Мигранты - такие же люди, они действуют по тем же законам: меньше сделать, больше получить. Если человек выбрал работать нелегально - он ответствен за это. Мы не должны говорить: ой, вы знаете, ему так трудно...</w:t>
      </w:r>
    </w:p>
    <w:p w:rsidR="000E5A3D" w:rsidRDefault="000E5A3D">
      <w:pPr>
        <w:pStyle w:val="defscrRUSTxtStyleText"/>
      </w:pPr>
      <w:r>
        <w:t>Мигранты - такие же, как мы: такие же преступные, такие же ксенофобы. Почему они должны быть лучше? У них просто нет каналов для проявления ксенофобии.</w:t>
      </w:r>
    </w:p>
    <w:p w:rsidR="000E5A3D" w:rsidRDefault="000E5A3D">
      <w:pPr>
        <w:pStyle w:val="defscrRUSTxtStyleText"/>
      </w:pPr>
      <w:r>
        <w:t>- То есть мы просто не знаем, как они к нам относятся?</w:t>
      </w:r>
    </w:p>
    <w:p w:rsidR="000E5A3D" w:rsidRDefault="000E5A3D">
      <w:pPr>
        <w:pStyle w:val="defscrRUSTxtStyleText"/>
      </w:pPr>
      <w:r>
        <w:t>- Почему, знаем. Война в Таджикистане, ошские события... Все это показывает уровень ксенофобии там.</w:t>
      </w:r>
    </w:p>
    <w:p w:rsidR="000E5A3D" w:rsidRDefault="000E5A3D">
      <w:pPr>
        <w:pStyle w:val="defscrRUSTxtStyleText"/>
      </w:pPr>
      <w:r>
        <w:t>- А как мигранты, которые живут в Москве, воспринимают москвичей?</w:t>
      </w:r>
    </w:p>
    <w:p w:rsidR="000E5A3D" w:rsidRDefault="000E5A3D">
      <w:pPr>
        <w:pStyle w:val="defscrRUSTxtStyleText"/>
      </w:pPr>
      <w:r>
        <w:t>- Как правило, они заявляют, что люди относятся к ним лучше, чем это есть на самом деле. О плохом отношении к себе рассказывать не принято. А вот по возвращении домой некоторые киргизы или таджики будут отзываться о русских лучше, чем до поездки в Россию, а некоторые - рассказывать, что Россия - это сплошные унижения и страдания.</w:t>
      </w:r>
    </w:p>
    <w:p w:rsidR="000E5A3D" w:rsidRDefault="000E5A3D">
      <w:pPr>
        <w:pStyle w:val="defscrRUSTxtStyleText"/>
      </w:pPr>
      <w:r>
        <w:t>- Со времени, как вы начали работать, отношение москвичей к приезжим поменялось?</w:t>
      </w:r>
    </w:p>
    <w:p w:rsidR="000E5A3D" w:rsidRDefault="000E5A3D">
      <w:pPr>
        <w:pStyle w:val="defscrRUSTxtStyleText"/>
      </w:pPr>
      <w:r>
        <w:t>- Конечно. Каждый день идет привыкание, человек находит свои пути микроинтеграции с конкретными людьми вокруг. Москвичи вынуждены придумывать для себя объяснения, почему мигранты здесь. У кого-то объяснение резко негативное - на таких наши программы никак не повлияют. Но большинство людей все-таки не склонно искать врагов. То есть, может, склонно, но не обязательно среди мигрантов. Может, среди коррупционеров или во власти.</w:t>
      </w:r>
    </w:p>
    <w:p w:rsidR="000E5A3D" w:rsidRDefault="000E5A3D">
      <w:pPr>
        <w:pStyle w:val="defscrRUSTxtStyleText"/>
      </w:pPr>
      <w:r>
        <w:t>Конкретно в тех местах, где мы работали, стало больше доверия. А в целом общество стало больше мигрантов замечать, больше о них думать. Сначала, конечно, негативно, но ненависть, как любое сильное чувство, проходит.</w:t>
      </w:r>
    </w:p>
    <w:p w:rsidR="000E5A3D" w:rsidRDefault="00B05437">
      <w:pPr>
        <w:pStyle w:val="defscrRUSTxtStyleText"/>
      </w:pPr>
      <w:r>
        <w:br w:type="page"/>
      </w:r>
      <w:r w:rsidR="000E5A3D">
        <w:t>- И переходит на Украину?</w:t>
      </w:r>
    </w:p>
    <w:p w:rsidR="000E5A3D" w:rsidRDefault="000E5A3D">
      <w:pPr>
        <w:pStyle w:val="defscrRUSTxtStyleText"/>
      </w:pPr>
      <w:r>
        <w:t>- Несомненно, Украина какую-то роль здесь сыграла. С нами работает женщина из Киргизии. И в августе она предложила сделать наш проект в общежитии беженцев с Украины. Они жили в какой-то общаге, в таких же условиях, как только что приехавшие киргизы...</w:t>
      </w:r>
    </w:p>
    <w:p w:rsidR="000E5A3D" w:rsidRDefault="000E5A3D">
      <w:pPr>
        <w:pStyle w:val="defscrRUSTxtStyleText"/>
      </w:pPr>
      <w:r>
        <w:t>- Как сейчас отличается отношение к людям с Кавказа, Средней Азии и Украины? Кого в России не любят больше?</w:t>
      </w:r>
    </w:p>
    <w:p w:rsidR="000E5A3D" w:rsidRDefault="000E5A3D">
      <w:pPr>
        <w:pStyle w:val="defscrRUSTxtStyleText"/>
      </w:pPr>
      <w:r>
        <w:t>- У меня есть данные исследования РОМИР июня 2013 года. Тогда белорусы и украинцы были самыми близкими россиянам, они вызывали меньше всего ненависти. За ними шли евреи, дальше армяне и грузины. Затем - азербайджанцы, казахи, узбеки, киргизы, таджики. И тройка самых-самых, тех, кто вызывает наибольшую ксенофобию: китайцы, чеченцы и цыгане. Наверняка отношение к украинцам сейчас поменялось, но удивительно вот что: была же антигрузинская кампания, в 2007-2008 годах казалось, что грузин будут ненавидеть всегда. И вот уже грузины снова практически не во врагах.</w:t>
      </w:r>
    </w:p>
    <w:p w:rsidR="000E5A3D" w:rsidRDefault="000E5A3D">
      <w:pPr>
        <w:pStyle w:val="defscrRUSTxtStyleText"/>
      </w:pPr>
      <w:r>
        <w:t>- То есть человек постоянно должен находить новый объект ненависти?</w:t>
      </w:r>
    </w:p>
    <w:p w:rsidR="000E5A3D" w:rsidRDefault="000E5A3D">
      <w:pPr>
        <w:pStyle w:val="defscrRUSTxtStyleText"/>
      </w:pPr>
      <w:r>
        <w:t>- Да. Люди реализуют через ксенофобию свои страхи. Но иногда она поддерживается властями. Мигрантофобия перед выборами мэра была искусственной, но сейчас единой четкой политики в отношении мигрантов нет, и отношение к ним в обществе совершенно разное. И в том же отчете РОМИР 70% респондентов говорят: "Мигранты должны уехать", но на вопрос: "Общаетесь ли вы с ними?" - 40% отвечают "да", причем это "да" включает все, от шапочного знакомства до дружбы. Ну и слава богу.</w:t>
      </w:r>
    </w:p>
    <w:p w:rsidR="000E5A3D" w:rsidRDefault="000E5A3D">
      <w:pPr>
        <w:pStyle w:val="defscrRUSTxtStyleText"/>
      </w:pPr>
      <w:r>
        <w:t>- Сколько может держаться ненависть к конкретной группе "иных"?</w:t>
      </w:r>
    </w:p>
    <w:p w:rsidR="000E5A3D" w:rsidRDefault="000E5A3D">
      <w:pPr>
        <w:pStyle w:val="defscrRUSTxtStyleText"/>
      </w:pPr>
      <w:r>
        <w:t>- Несколько месяцев, не больше. Например, Бирюлево, судя по нашим интервью, ушло в никуда, о нем уже не помнят. Хотя там чего только не было: полиция, аресты, вертолет летал... Какие-то виды неприязни уходят в пассивный контекст - то есть катализируются, только когда человек сидит у телевизора или обсуждает с другом убийство какого-нибудь русского таджиком или украинцем. Но человек не может долго питаться негативным ощущением.</w:t>
      </w:r>
    </w:p>
    <w:p w:rsidR="000E5A3D" w:rsidRDefault="000E5A3D">
      <w:pPr>
        <w:pStyle w:val="defscrRUSTxtStyleText"/>
      </w:pPr>
      <w:r>
        <w:t>- Ненависть к "украинским фашистам" и условным "ястребам из Пентагона", получается, тоже ненадолго?</w:t>
      </w:r>
    </w:p>
    <w:p w:rsidR="000E5A3D" w:rsidRDefault="000E5A3D">
      <w:pPr>
        <w:pStyle w:val="defscrRUSTxtStyleText"/>
      </w:pPr>
      <w:r>
        <w:t>- Думаю, да. Люди слишком ленивы, чтобы долго кого-то ненавидеть. Ненависть - это довольно ответственное чувство.</w:t>
      </w:r>
    </w:p>
    <w:p w:rsidR="000E5A3D" w:rsidRDefault="000E5A3D">
      <w:pPr>
        <w:pStyle w:val="defscrRUSTxtStyleText"/>
      </w:pPr>
      <w:hyperlink w:anchor="CTIT3_9" w:history="1">
        <w:r>
          <w:rPr>
            <w:rStyle w:val="a6"/>
          </w:rPr>
          <w:t>К содержанию &gt;&gt;</w:t>
        </w:r>
      </w:hyperlink>
    </w:p>
    <w:p w:rsidR="000E5A3D" w:rsidRDefault="000E5A3D">
      <w:pPr>
        <w:pStyle w:val="defscrRUSTxtStyleText"/>
        <w:sectPr w:rsidR="000E5A3D">
          <w:type w:val="continuous"/>
          <w:pgSz w:w="11906" w:h="16838"/>
          <w:pgMar w:top="1134" w:right="1134" w:bottom="1134" w:left="1134" w:header="567" w:footer="567" w:gutter="0"/>
          <w:cols w:space="720"/>
        </w:sectPr>
      </w:pPr>
    </w:p>
    <w:p w:rsidR="000E5A3D" w:rsidRDefault="000E5A3D">
      <w:r>
        <w:pict>
          <v:shape id="_x0000_s1027" type="#_x0000_t202" style="position:absolute;margin-left:48.75pt;margin-top:756.1pt;width:491.25pt;height:43.2pt;z-index:251658240;mso-position-horizontal-relative:page;mso-position-vertical-relative:page" o:allowincell="f" stroked="f" strokeweight=".25pt">
            <v:textbox style="mso-next-textbox:#_x0000_s1027">
              <w:txbxContent>
                <w:p w:rsidR="000E5A3D" w:rsidRDefault="000E5A3D">
                  <w:pPr>
                    <w:pStyle w:val="BKBanner"/>
                  </w:pPr>
                  <w:r>
                    <w:t>___________________________</w:t>
                  </w:r>
                </w:p>
                <w:p w:rsidR="000E5A3D" w:rsidRDefault="000E5A3D">
                  <w:pPr>
                    <w:pStyle w:val="BKBanner"/>
                    <w:rPr>
                      <w:b w:val="0"/>
                    </w:rPr>
                  </w:pPr>
                  <w:r>
                    <w:t xml:space="preserve">Выпуск подготовлен Отделом Экономики Агентства </w:t>
                  </w:r>
                  <w:r>
                    <w:rPr>
                      <w:lang w:val="en-US"/>
                    </w:rPr>
                    <w:t>WPS</w:t>
                  </w:r>
                  <w:r>
                    <w:t>.</w:t>
                  </w:r>
                  <w:r>
                    <w:rPr>
                      <w:b w:val="0"/>
                    </w:rPr>
                    <w:t xml:space="preserve"> (+7 495) </w:t>
                  </w:r>
                  <w:r w:rsidRPr="00B05437">
                    <w:rPr>
                      <w:b w:val="0"/>
                    </w:rPr>
                    <w:t>955</w:t>
                  </w:r>
                  <w:r>
                    <w:rPr>
                      <w:b w:val="0"/>
                    </w:rPr>
                    <w:t>-</w:t>
                  </w:r>
                  <w:r w:rsidRPr="00B05437">
                    <w:rPr>
                      <w:b w:val="0"/>
                    </w:rPr>
                    <w:t>2929</w:t>
                  </w:r>
                  <w:r>
                    <w:rPr>
                      <w:b w:val="0"/>
                    </w:rPr>
                    <w:t xml:space="preserve">, </w:t>
                  </w:r>
                  <w:r>
                    <w:rPr>
                      <w:b w:val="0"/>
                      <w:lang w:val="en-US"/>
                    </w:rPr>
                    <w:t>krik</w:t>
                  </w:r>
                  <w:r>
                    <w:rPr>
                      <w:b w:val="0"/>
                    </w:rPr>
                    <w:t>@</w:t>
                  </w:r>
                  <w:r>
                    <w:rPr>
                      <w:b w:val="0"/>
                      <w:lang w:val="en-US"/>
                    </w:rPr>
                    <w:t>wps</w:t>
                  </w:r>
                  <w:r>
                    <w:rPr>
                      <w:b w:val="0"/>
                    </w:rPr>
                    <w:t>.</w:t>
                  </w:r>
                  <w:r>
                    <w:rPr>
                      <w:b w:val="0"/>
                      <w:lang w:val="en-US"/>
                    </w:rPr>
                    <w:t>ru</w:t>
                  </w:r>
                </w:p>
                <w:p w:rsidR="000E5A3D" w:rsidRDefault="000E5A3D">
                  <w:pPr>
                    <w:pStyle w:val="BKBanner"/>
                    <w:rPr>
                      <w:b w:val="0"/>
                    </w:rPr>
                  </w:pPr>
                  <w:r>
                    <w:rPr>
                      <w:b w:val="0"/>
                    </w:rPr>
                    <w:t>Главный редактор: Бабкин К.В.</w:t>
                  </w:r>
                </w:p>
                <w:p w:rsidR="000E5A3D" w:rsidRDefault="000E5A3D">
                  <w:pPr>
                    <w:pStyle w:val="BKBanner"/>
                    <w:rPr>
                      <w:lang w:val="en-US"/>
                    </w:rPr>
                  </w:pPr>
                  <w:r>
                    <w:t xml:space="preserve">© Агентство </w:t>
                  </w:r>
                  <w:r>
                    <w:rPr>
                      <w:lang w:val="en-US"/>
                    </w:rPr>
                    <w:t>WPS, 1992-2013.</w:t>
                  </w:r>
                </w:p>
              </w:txbxContent>
            </v:textbox>
            <w10:wrap type="topAndBottom" anchorx="page" anchory="page"/>
            <w10:anchorlock/>
          </v:shape>
        </w:pict>
      </w:r>
    </w:p>
    <w:p w:rsidR="000E5A3D" w:rsidRDefault="000E5A3D">
      <w:pPr>
        <w:pStyle w:val="defscrRUSTxtStyleText"/>
      </w:pPr>
    </w:p>
    <w:sectPr w:rsidR="000E5A3D">
      <w:type w:val="continuous"/>
      <w:pgSz w:w="11906" w:h="16838"/>
      <w:pgMar w:top="1134" w:right="1134" w:bottom="1134"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3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3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D8779C"/>
    <w:lvl w:ilvl="0">
      <w:start w:val="1"/>
      <w:numFmt w:val="bullet"/>
      <w:pStyle w:val="defprnRUSCovStyleTitle"/>
      <w:lvlText w:val=""/>
      <w:lvlJc w:val="left"/>
      <w:pPr>
        <w:tabs>
          <w:tab w:val="num" w:pos="360"/>
        </w:tabs>
        <w:ind w:left="360" w:hanging="360"/>
      </w:pPr>
      <w:rPr>
        <w:rFonts w:ascii="Wingdings" w:hAnsi="Wingdings" w:hint="default"/>
      </w:rPr>
    </w:lvl>
  </w:abstractNum>
  <w:abstractNum w:abstractNumId="1">
    <w:nsid w:val="03ED3890"/>
    <w:multiLevelType w:val="singleLevel"/>
    <w:tmpl w:val="2AC65A08"/>
    <w:lvl w:ilvl="0">
      <w:start w:val="1"/>
      <w:numFmt w:val="bullet"/>
      <w:pStyle w:val="defscrRUSCovStyleTitle"/>
      <w:lvlText w:val=""/>
      <w:lvlJc w:val="left"/>
      <w:pPr>
        <w:tabs>
          <w:tab w:val="num" w:pos="360"/>
        </w:tabs>
        <w:ind w:left="360" w:hanging="360"/>
      </w:pPr>
      <w:rPr>
        <w:rFonts w:ascii="Wingdings" w:hAnsi="Wingdings" w:hint="default"/>
      </w:rPr>
    </w:lvl>
  </w:abstractNum>
  <w:abstractNum w:abstractNumId="2">
    <w:nsid w:val="04FE4354"/>
    <w:multiLevelType w:val="singleLevel"/>
    <w:tmpl w:val="6756AFC6"/>
    <w:lvl w:ilvl="0">
      <w:start w:val="1"/>
      <w:numFmt w:val="decimal"/>
      <w:pStyle w:val="defscrRUSReferenceListItemsStyle"/>
      <w:lvlText w:val="%1."/>
      <w:lvlJc w:val="left"/>
      <w:pPr>
        <w:tabs>
          <w:tab w:val="num" w:pos="360"/>
        </w:tabs>
        <w:ind w:left="360" w:hanging="360"/>
      </w:pPr>
    </w:lvl>
  </w:abstractNum>
  <w:abstractNum w:abstractNumId="3">
    <w:nsid w:val="05B80273"/>
    <w:multiLevelType w:val="singleLevel"/>
    <w:tmpl w:val="435C8496"/>
    <w:lvl w:ilvl="0">
      <w:start w:val="1"/>
      <w:numFmt w:val="bullet"/>
      <w:pStyle w:val="uralcov1"/>
      <w:lvlText w:val=""/>
      <w:lvlJc w:val="left"/>
      <w:pPr>
        <w:tabs>
          <w:tab w:val="num" w:pos="360"/>
        </w:tabs>
        <w:ind w:left="360" w:hanging="360"/>
      </w:pPr>
      <w:rPr>
        <w:rFonts w:ascii="Wingdings" w:hAnsi="Wingdings" w:hint="default"/>
      </w:rPr>
    </w:lvl>
  </w:abstractNum>
  <w:abstractNum w:abstractNumId="4">
    <w:nsid w:val="10FF28BD"/>
    <w:multiLevelType w:val="singleLevel"/>
    <w:tmpl w:val="2C58B490"/>
    <w:lvl w:ilvl="0">
      <w:start w:val="1"/>
      <w:numFmt w:val="decimal"/>
      <w:pStyle w:val="defprnRUSReferenceListItemsStyle"/>
      <w:lvlText w:val="%1."/>
      <w:lvlJc w:val="left"/>
      <w:pPr>
        <w:tabs>
          <w:tab w:val="num" w:pos="360"/>
        </w:tabs>
        <w:ind w:left="360" w:hanging="360"/>
      </w:pPr>
    </w:lvl>
  </w:abstractNum>
  <w:abstractNum w:abstractNumId="5">
    <w:nsid w:val="32B74CFE"/>
    <w:multiLevelType w:val="singleLevel"/>
    <w:tmpl w:val="948400FA"/>
    <w:lvl w:ilvl="0">
      <w:start w:val="1"/>
      <w:numFmt w:val="bullet"/>
      <w:pStyle w:val="defprnENGCovStyleTitle"/>
      <w:lvlText w:val=""/>
      <w:lvlJc w:val="left"/>
      <w:pPr>
        <w:tabs>
          <w:tab w:val="num" w:pos="360"/>
        </w:tabs>
        <w:ind w:left="360" w:hanging="360"/>
      </w:pPr>
      <w:rPr>
        <w:rFonts w:ascii="Wingdings" w:hAnsi="Wingdings" w:hint="default"/>
      </w:rPr>
    </w:lvl>
  </w:abstractNum>
  <w:abstractNum w:abstractNumId="6">
    <w:nsid w:val="4FE53887"/>
    <w:multiLevelType w:val="singleLevel"/>
    <w:tmpl w:val="C48CD944"/>
    <w:lvl w:ilvl="0">
      <w:start w:val="1"/>
      <w:numFmt w:val="bullet"/>
      <w:pStyle w:val="RosneftSumPrnField1"/>
      <w:lvlText w:val=""/>
      <w:lvlJc w:val="left"/>
      <w:pPr>
        <w:tabs>
          <w:tab w:val="num" w:pos="360"/>
        </w:tabs>
        <w:ind w:left="360" w:hanging="360"/>
      </w:pPr>
      <w:rPr>
        <w:rFonts w:ascii="Symbol" w:hAnsi="Symbol" w:hint="default"/>
      </w:rPr>
    </w:lvl>
  </w:abstractNum>
  <w:abstractNum w:abstractNumId="7">
    <w:nsid w:val="69F36143"/>
    <w:multiLevelType w:val="singleLevel"/>
    <w:tmpl w:val="BCC6B196"/>
    <w:lvl w:ilvl="0">
      <w:start w:val="1"/>
      <w:numFmt w:val="decimal"/>
      <w:pStyle w:val="defprnENGReferenceListItemsStyle"/>
      <w:lvlText w:val="%1."/>
      <w:lvlJc w:val="left"/>
      <w:pPr>
        <w:tabs>
          <w:tab w:val="num" w:pos="360"/>
        </w:tabs>
        <w:ind w:left="360" w:hanging="360"/>
      </w:pPr>
    </w:lvl>
  </w:abstractNum>
  <w:abstractNum w:abstractNumId="8">
    <w:nsid w:val="78D01F1F"/>
    <w:multiLevelType w:val="singleLevel"/>
    <w:tmpl w:val="9B3A668A"/>
    <w:lvl w:ilvl="0">
      <w:start w:val="1"/>
      <w:numFmt w:val="bullet"/>
      <w:pStyle w:val="defscrENGCovStyleTitle"/>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4"/>
  </w:num>
  <w:num w:numId="4">
    <w:abstractNumId w:val="8"/>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437"/>
    <w:rsid w:val="000E5A3D"/>
    <w:rsid w:val="00B03E21"/>
    <w:rsid w:val="00B054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noProof/>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6">
    <w:name w:val="heading 6"/>
    <w:basedOn w:val="a"/>
    <w:next w:val="a"/>
    <w:qFormat/>
    <w:pPr>
      <w:spacing w:before="240" w:after="60"/>
      <w:outlineLvl w:val="5"/>
    </w:pPr>
    <w:rPr>
      <w:i/>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defprnENGCoverIDateStyle">
    <w:name w:val="defprn_ENG_CoverIDateStyle"/>
    <w:basedOn w:val="a"/>
    <w:pPr>
      <w:keepNext/>
      <w:keepLines/>
      <w:tabs>
        <w:tab w:val="left" w:pos="9356"/>
      </w:tabs>
      <w:spacing w:before="80" w:after="240"/>
      <w:jc w:val="center"/>
    </w:pPr>
    <w:rPr>
      <w:b/>
      <w:noProof w:val="0"/>
      <w:color w:val="000000"/>
      <w:spacing w:val="40"/>
      <w:sz w:val="26"/>
      <w:lang w:val="en-US"/>
    </w:rPr>
  </w:style>
  <w:style w:type="paragraph" w:customStyle="1" w:styleId="defprnENGCoverINameStyle">
    <w:name w:val="defprn_ENG_CoverINameStyle"/>
    <w:basedOn w:val="a"/>
    <w:pPr>
      <w:spacing w:before="480" w:after="240"/>
      <w:jc w:val="center"/>
    </w:pPr>
    <w:rPr>
      <w:rFonts w:ascii="Arial CYR" w:hAnsi="Arial CYR"/>
      <w:b/>
      <w:noProof w:val="0"/>
      <w:color w:val="000000"/>
      <w:sz w:val="48"/>
      <w:lang w:val="en-US"/>
    </w:rPr>
  </w:style>
  <w:style w:type="paragraph" w:customStyle="1" w:styleId="defprnENGCovStyleReference">
    <w:name w:val="defprn_ENG_CovStyleReference"/>
    <w:basedOn w:val="a"/>
    <w:pPr>
      <w:keepLines/>
      <w:ind w:left="340" w:right="851"/>
    </w:pPr>
    <w:rPr>
      <w:i/>
      <w:noProof w:val="0"/>
      <w:color w:val="000000"/>
      <w:lang w:val="en-US"/>
    </w:rPr>
  </w:style>
  <w:style w:type="paragraph" w:customStyle="1" w:styleId="defprnENGCovStyleRubric">
    <w:name w:val="defprn_ENG_CovStyleRubric"/>
    <w:basedOn w:val="a"/>
    <w:pPr>
      <w:keepNext/>
      <w:keepLines/>
      <w:tabs>
        <w:tab w:val="left" w:pos="9356"/>
      </w:tabs>
      <w:spacing w:before="120"/>
    </w:pPr>
    <w:rPr>
      <w:rFonts w:ascii="Arial CYR" w:hAnsi="Arial CYR"/>
      <w:b/>
      <w:noProof w:val="0"/>
      <w:color w:val="000000"/>
      <w:sz w:val="26"/>
      <w:u w:val="single"/>
      <w:lang w:val="en-US"/>
    </w:rPr>
  </w:style>
  <w:style w:type="paragraph" w:customStyle="1" w:styleId="defprnENGCovStyleSection">
    <w:name w:val="defprn_ENG_CovStyleSection"/>
    <w:basedOn w:val="a"/>
    <w:pPr>
      <w:keepNext/>
      <w:keepLines/>
      <w:spacing w:before="360" w:after="240"/>
      <w:jc w:val="center"/>
    </w:pPr>
    <w:rPr>
      <w:rFonts w:ascii="Arial" w:hAnsi="Arial"/>
      <w:b/>
      <w:noProof w:val="0"/>
      <w:color w:val="000000"/>
      <w:spacing w:val="40"/>
      <w:sz w:val="28"/>
      <w:lang w:val="en-US"/>
    </w:rPr>
  </w:style>
  <w:style w:type="paragraph" w:customStyle="1" w:styleId="defprnENGCovStyleTitle">
    <w:name w:val="defprn_ENG_CovStyleTitle"/>
    <w:basedOn w:val="a"/>
    <w:pPr>
      <w:keepNext/>
      <w:keepLines/>
      <w:numPr>
        <w:numId w:val="1"/>
      </w:numPr>
      <w:tabs>
        <w:tab w:val="right" w:leader="dot" w:pos="9639"/>
      </w:tabs>
      <w:spacing w:before="120"/>
      <w:ind w:right="851"/>
    </w:pPr>
    <w:rPr>
      <w:rFonts w:ascii="Arial CYR" w:hAnsi="Arial CYR"/>
      <w:noProof w:val="0"/>
      <w:color w:val="000000"/>
      <w:sz w:val="22"/>
      <w:lang w:val="en-US"/>
    </w:rPr>
  </w:style>
  <w:style w:type="paragraph" w:customStyle="1" w:styleId="defprnENGPageHeaderStyle">
    <w:name w:val="defprn_ENG_PageHeaderStyle"/>
    <w:basedOn w:val="a3"/>
    <w:pPr>
      <w:pBdr>
        <w:bottom w:val="single" w:sz="4" w:space="1" w:color="auto"/>
      </w:pBdr>
      <w:jc w:val="center"/>
    </w:pPr>
    <w:rPr>
      <w:rFonts w:ascii="Arial" w:hAnsi="Arial"/>
      <w:noProof w:val="0"/>
      <w:color w:val="000000"/>
      <w:lang w:val="en-US"/>
    </w:rPr>
  </w:style>
  <w:style w:type="paragraph" w:customStyle="1" w:styleId="defprnENGPageFooterStyle">
    <w:name w:val="defprn_ENG_PageFooterStyle"/>
    <w:basedOn w:val="defprnENGPageHeaderStyle"/>
    <w:pPr>
      <w:pBdr>
        <w:top w:val="single" w:sz="4" w:space="1" w:color="auto"/>
        <w:bottom w:val="none" w:sz="0" w:space="0" w:color="auto"/>
      </w:pBdr>
      <w:tabs>
        <w:tab w:val="left" w:pos="9072"/>
      </w:tabs>
    </w:pPr>
  </w:style>
  <w:style w:type="paragraph" w:customStyle="1" w:styleId="defprnENGReferenceListItemsStile">
    <w:name w:val="defprn_ENG_ReferenceListItemsStile"/>
    <w:basedOn w:val="a"/>
    <w:pPr>
      <w:tabs>
        <w:tab w:val="num" w:pos="360"/>
      </w:tabs>
      <w:ind w:left="360" w:hanging="360"/>
    </w:pPr>
    <w:rPr>
      <w:noProof w:val="0"/>
      <w:sz w:val="16"/>
      <w:lang w:val="en-US"/>
    </w:rPr>
  </w:style>
  <w:style w:type="paragraph" w:customStyle="1" w:styleId="defprnENGReferenceListTitleStile">
    <w:name w:val="defprn_ENG_ReferenceListTitleStile"/>
    <w:basedOn w:val="a"/>
    <w:rPr>
      <w:noProof w:val="0"/>
      <w:sz w:val="16"/>
      <w:lang w:val="en-US"/>
    </w:rPr>
  </w:style>
  <w:style w:type="paragraph" w:customStyle="1" w:styleId="defscrENGSelStyle">
    <w:name w:val="defscr_ENG_SelStyle"/>
    <w:basedOn w:val="a"/>
    <w:pPr>
      <w:keepNext/>
      <w:keepLines/>
      <w:pBdr>
        <w:top w:val="single" w:sz="8" w:space="1" w:color="auto" w:shadow="1"/>
        <w:left w:val="single" w:sz="8" w:space="4" w:color="auto" w:shadow="1"/>
        <w:bottom w:val="single" w:sz="8" w:space="1" w:color="auto" w:shadow="1"/>
        <w:right w:val="single" w:sz="8" w:space="4" w:color="auto" w:shadow="1"/>
      </w:pBdr>
      <w:spacing w:before="240" w:after="120"/>
      <w:jc w:val="center"/>
    </w:pPr>
    <w:rPr>
      <w:noProof w:val="0"/>
      <w:color w:val="000000"/>
      <w:spacing w:val="80"/>
      <w:sz w:val="24"/>
      <w:lang w:val="en-US"/>
    </w:rPr>
  </w:style>
  <w:style w:type="paragraph" w:customStyle="1" w:styleId="defprnENGSelStyle">
    <w:name w:val="defprn_ENG_SelStyle"/>
    <w:basedOn w:val="defscrENGSelStyle"/>
  </w:style>
  <w:style w:type="paragraph" w:customStyle="1" w:styleId="defprnENGSumStyleReference">
    <w:name w:val="defprn_ENG_SumStyleReference"/>
    <w:basedOn w:val="a"/>
    <w:pPr>
      <w:keepLines/>
      <w:spacing w:line="240" w:lineRule="exact"/>
      <w:ind w:firstLine="340"/>
      <w:jc w:val="both"/>
    </w:pPr>
    <w:rPr>
      <w:i/>
      <w:noProof w:val="0"/>
      <w:color w:val="000000"/>
      <w:lang w:val="en-US"/>
    </w:rPr>
  </w:style>
  <w:style w:type="paragraph" w:customStyle="1" w:styleId="defprnENGSumStyleRubric">
    <w:name w:val="defprn_ENG_SumStyleRubric"/>
    <w:basedOn w:val="a"/>
    <w:pPr>
      <w:keepNext/>
      <w:keepLines/>
      <w:tabs>
        <w:tab w:val="left" w:pos="9356"/>
      </w:tabs>
      <w:spacing w:before="240"/>
    </w:pPr>
    <w:rPr>
      <w:rFonts w:ascii="Arial CYR" w:hAnsi="Arial CYR"/>
      <w:b/>
      <w:noProof w:val="0"/>
      <w:color w:val="000000"/>
      <w:sz w:val="26"/>
      <w:u w:val="single"/>
      <w:lang w:val="en-US"/>
    </w:rPr>
  </w:style>
  <w:style w:type="paragraph" w:customStyle="1" w:styleId="defprnENGSumStyleSection">
    <w:name w:val="defprn_ENG_SumStyleSection"/>
    <w:basedOn w:val="a"/>
    <w:pPr>
      <w:keepNext/>
      <w:keepLines/>
      <w:pBdr>
        <w:top w:val="double" w:sz="4" w:space="1" w:color="auto" w:shadow="1"/>
        <w:left w:val="double" w:sz="4" w:space="4" w:color="auto" w:shadow="1"/>
        <w:bottom w:val="double" w:sz="4" w:space="1" w:color="auto" w:shadow="1"/>
        <w:right w:val="double" w:sz="4" w:space="4" w:color="auto" w:shadow="1"/>
      </w:pBdr>
      <w:shd w:val="pct50" w:color="auto" w:fill="FFFFFF"/>
      <w:spacing w:before="360" w:after="240"/>
      <w:jc w:val="center"/>
    </w:pPr>
    <w:rPr>
      <w:rFonts w:ascii="Courier New" w:hAnsi="Courier New"/>
      <w:b/>
      <w:noProof w:val="0"/>
      <w:color w:val="FFFFFF"/>
      <w:spacing w:val="40"/>
      <w:sz w:val="40"/>
      <w:lang w:val="en-US"/>
    </w:rPr>
  </w:style>
  <w:style w:type="paragraph" w:customStyle="1" w:styleId="defprnENGSumStyleTitle">
    <w:name w:val="defprn_ENG_SumStyleTitle"/>
    <w:basedOn w:val="a"/>
    <w:pPr>
      <w:keepLines/>
      <w:spacing w:before="240" w:after="120" w:line="240" w:lineRule="exact"/>
      <w:ind w:firstLine="340"/>
      <w:jc w:val="both"/>
    </w:pPr>
    <w:rPr>
      <w:noProof w:val="0"/>
      <w:color w:val="000000"/>
      <w:lang w:val="en-US"/>
    </w:rPr>
  </w:style>
  <w:style w:type="paragraph" w:customStyle="1" w:styleId="defprnENGSumStyleText">
    <w:name w:val="defprn_ENG_SumStyleText"/>
    <w:basedOn w:val="defprnENGSumStyleTitle"/>
    <w:pPr>
      <w:spacing w:before="120" w:after="0"/>
    </w:pPr>
  </w:style>
  <w:style w:type="paragraph" w:customStyle="1" w:styleId="defprnENGTxtStyleAuthor">
    <w:name w:val="defprn_ENG_TxtStyleAuthor"/>
    <w:basedOn w:val="a"/>
    <w:pPr>
      <w:keepNext/>
      <w:keepLines/>
    </w:pPr>
    <w:rPr>
      <w:b/>
      <w:i/>
      <w:noProof w:val="0"/>
      <w:color w:val="000000"/>
      <w:sz w:val="18"/>
      <w:lang w:val="en-US"/>
    </w:rPr>
  </w:style>
  <w:style w:type="paragraph" w:customStyle="1" w:styleId="defprnENGTxtStyleCover">
    <w:name w:val="defprn_ENG_TxtStyleCover"/>
    <w:basedOn w:val="a"/>
    <w:pPr>
      <w:keepNext/>
      <w:keepLines/>
      <w:pBdr>
        <w:top w:val="single" w:sz="6" w:space="1" w:color="auto" w:shadow="1"/>
        <w:left w:val="single" w:sz="6" w:space="1" w:color="auto" w:shadow="1"/>
        <w:bottom w:val="single" w:sz="6" w:space="1" w:color="auto" w:shadow="1"/>
        <w:right w:val="single" w:sz="6" w:space="1" w:color="auto" w:shadow="1"/>
      </w:pBdr>
      <w:jc w:val="both"/>
    </w:pPr>
    <w:rPr>
      <w:rFonts w:ascii="Arial CYR" w:hAnsi="Arial CYR"/>
      <w:noProof w:val="0"/>
      <w:color w:val="000000"/>
      <w:lang w:val="en-US"/>
    </w:rPr>
  </w:style>
  <w:style w:type="paragraph" w:customStyle="1" w:styleId="defprnENGTxtStyleReference">
    <w:name w:val="defprn_ENG_TxtStyleReference"/>
    <w:basedOn w:val="a"/>
    <w:pPr>
      <w:keepNext/>
      <w:keepLines/>
    </w:pPr>
    <w:rPr>
      <w:b/>
      <w:i/>
      <w:noProof w:val="0"/>
      <w:color w:val="000000"/>
      <w:lang w:val="en-US"/>
    </w:rPr>
  </w:style>
  <w:style w:type="paragraph" w:customStyle="1" w:styleId="defprnENGTxtStyleRubric">
    <w:name w:val="defprn_ENG_TxtStyleRubric"/>
    <w:basedOn w:val="a"/>
    <w:pPr>
      <w:keepNext/>
      <w:widowControl w:val="0"/>
      <w:pBdr>
        <w:bottom w:val="thinThickSmallGap" w:sz="24" w:space="1" w:color="auto"/>
      </w:pBdr>
      <w:spacing w:before="360" w:after="120"/>
    </w:pPr>
    <w:rPr>
      <w:rFonts w:ascii="Arial CYR" w:hAnsi="Arial CYR"/>
      <w:b/>
      <w:noProof w:val="0"/>
      <w:color w:val="000000"/>
      <w:spacing w:val="40"/>
      <w:sz w:val="36"/>
      <w:lang w:val="en-US"/>
    </w:rPr>
  </w:style>
  <w:style w:type="paragraph" w:customStyle="1" w:styleId="defprnENGTxtStyleSection">
    <w:name w:val="defprn_ENG_TxtStyleSection"/>
    <w:basedOn w:val="a"/>
    <w:pPr>
      <w:keepNext/>
      <w:keepLines/>
      <w:pBdr>
        <w:top w:val="double" w:sz="4" w:space="1" w:color="auto" w:shadow="1"/>
        <w:left w:val="double" w:sz="4" w:space="4" w:color="auto" w:shadow="1"/>
        <w:bottom w:val="double" w:sz="4" w:space="1" w:color="auto" w:shadow="1"/>
        <w:right w:val="double" w:sz="4" w:space="4" w:color="auto" w:shadow="1"/>
      </w:pBdr>
      <w:shd w:val="pct50" w:color="auto" w:fill="FFFFFF"/>
      <w:spacing w:before="360" w:after="240"/>
      <w:jc w:val="center"/>
    </w:pPr>
    <w:rPr>
      <w:rFonts w:ascii="Courier New" w:hAnsi="Courier New"/>
      <w:b/>
      <w:noProof w:val="0"/>
      <w:color w:val="FFFFFF"/>
      <w:spacing w:val="40"/>
      <w:sz w:val="40"/>
      <w:lang w:val="en-US"/>
    </w:rPr>
  </w:style>
  <w:style w:type="paragraph" w:customStyle="1" w:styleId="defprnENGTxtStyleSummary">
    <w:name w:val="defprn_ENG_TxtStyleSummary"/>
    <w:basedOn w:val="a"/>
    <w:pPr>
      <w:keepNext/>
      <w:keepLines/>
      <w:spacing w:before="60" w:after="60"/>
    </w:pPr>
    <w:rPr>
      <w:b/>
      <w:noProof w:val="0"/>
      <w:color w:val="000000"/>
      <w:sz w:val="22"/>
      <w:lang w:val="en-US"/>
    </w:rPr>
  </w:style>
  <w:style w:type="paragraph" w:customStyle="1" w:styleId="defprnENGTxtStyleText">
    <w:name w:val="defprn_ENG_TxtStyleText"/>
    <w:basedOn w:val="a"/>
    <w:pPr>
      <w:spacing w:line="240" w:lineRule="exact"/>
      <w:ind w:firstLine="340"/>
      <w:jc w:val="both"/>
    </w:pPr>
    <w:rPr>
      <w:noProof w:val="0"/>
      <w:color w:val="000000"/>
      <w:lang w:val="en-US"/>
    </w:rPr>
  </w:style>
  <w:style w:type="paragraph" w:customStyle="1" w:styleId="defprnENGTxtStyleTextB">
    <w:name w:val="defprn_ENG_TxtStyleTextB"/>
    <w:basedOn w:val="a"/>
    <w:pPr>
      <w:widowControl w:val="0"/>
      <w:spacing w:line="240" w:lineRule="exact"/>
      <w:ind w:firstLine="340"/>
      <w:jc w:val="both"/>
    </w:pPr>
    <w:rPr>
      <w:b/>
      <w:noProof w:val="0"/>
      <w:color w:val="000000"/>
      <w:lang w:val="en-US"/>
    </w:rPr>
  </w:style>
  <w:style w:type="paragraph" w:customStyle="1" w:styleId="defprnENGTxtStyleTextI">
    <w:name w:val="defprn_ENG_TxtStyleTextI"/>
    <w:basedOn w:val="a"/>
    <w:pPr>
      <w:widowControl w:val="0"/>
      <w:spacing w:line="240" w:lineRule="exact"/>
      <w:ind w:firstLine="340"/>
      <w:jc w:val="both"/>
    </w:pPr>
    <w:rPr>
      <w:i/>
      <w:noProof w:val="0"/>
      <w:color w:val="000000"/>
      <w:lang w:val="en-US"/>
    </w:rPr>
  </w:style>
  <w:style w:type="paragraph" w:customStyle="1" w:styleId="defprnENGTxtStyleTextItl">
    <w:name w:val="defprn_ENG_TxtStyleTextItl"/>
    <w:basedOn w:val="a"/>
    <w:pPr>
      <w:spacing w:line="240" w:lineRule="exact"/>
      <w:ind w:firstLine="340"/>
      <w:jc w:val="both"/>
    </w:pPr>
    <w:rPr>
      <w:i/>
      <w:noProof w:val="0"/>
      <w:color w:val="000000"/>
      <w:lang w:val="en-US"/>
    </w:rPr>
  </w:style>
  <w:style w:type="paragraph" w:customStyle="1" w:styleId="defprnENGTxtStyleTextPar">
    <w:name w:val="defprn_ENG_TxtStyleTextPar"/>
    <w:basedOn w:val="a"/>
    <w:pPr>
      <w:keepNext/>
      <w:keepLines/>
      <w:spacing w:before="360" w:after="240" w:line="240" w:lineRule="exact"/>
    </w:pPr>
    <w:rPr>
      <w:b/>
      <w:noProof w:val="0"/>
      <w:color w:val="000000"/>
      <w:lang w:val="en-US"/>
    </w:rPr>
  </w:style>
  <w:style w:type="paragraph" w:customStyle="1" w:styleId="defprnENGTxtStyleTextStl">
    <w:name w:val="defprn_ENG_TxtStyleTextStl"/>
    <w:basedOn w:val="a"/>
    <w:pPr>
      <w:keepNext/>
      <w:keepLines/>
      <w:spacing w:after="60"/>
    </w:pPr>
    <w:rPr>
      <w:noProof w:val="0"/>
      <w:color w:val="000000"/>
      <w:sz w:val="26"/>
      <w:lang w:val="en-US"/>
    </w:rPr>
  </w:style>
  <w:style w:type="paragraph" w:customStyle="1" w:styleId="defprnENGTxtStyleTitle">
    <w:name w:val="defprn_ENG_TxtStyleTitle"/>
    <w:basedOn w:val="a"/>
    <w:pPr>
      <w:keepNext/>
      <w:keepLines/>
      <w:spacing w:before="240"/>
      <w:jc w:val="both"/>
    </w:pPr>
    <w:rPr>
      <w:rFonts w:ascii="Arial CYR" w:hAnsi="Arial CYR"/>
      <w:b/>
      <w:noProof w:val="0"/>
      <w:color w:val="000000"/>
      <w:sz w:val="26"/>
      <w:lang w:val="en-US"/>
    </w:rPr>
  </w:style>
  <w:style w:type="paragraph" w:customStyle="1" w:styleId="defprnRUSCoverIDateStyle">
    <w:name w:val="defprn_RUS_CoverIDateStyle"/>
    <w:basedOn w:val="a"/>
    <w:pPr>
      <w:keepNext/>
      <w:keepLines/>
      <w:tabs>
        <w:tab w:val="left" w:pos="9356"/>
      </w:tabs>
      <w:spacing w:before="80" w:after="240"/>
      <w:jc w:val="center"/>
    </w:pPr>
    <w:rPr>
      <w:b/>
      <w:color w:val="000000"/>
      <w:spacing w:val="40"/>
      <w:sz w:val="26"/>
    </w:rPr>
  </w:style>
  <w:style w:type="paragraph" w:customStyle="1" w:styleId="defprnRUSCoverINameStyle">
    <w:name w:val="defprn_RUS_CoverINameStyle"/>
    <w:basedOn w:val="a"/>
    <w:pPr>
      <w:spacing w:before="480" w:after="240"/>
      <w:jc w:val="center"/>
    </w:pPr>
    <w:rPr>
      <w:rFonts w:ascii="Arial CYR" w:hAnsi="Arial CYR"/>
      <w:b/>
      <w:color w:val="000000"/>
      <w:sz w:val="48"/>
    </w:rPr>
  </w:style>
  <w:style w:type="paragraph" w:customStyle="1" w:styleId="defprnRUSCovStyleReference">
    <w:name w:val="defprn_RUS_CovStyleReference"/>
    <w:basedOn w:val="a"/>
    <w:pPr>
      <w:keepLines/>
      <w:ind w:left="340" w:right="851"/>
    </w:pPr>
    <w:rPr>
      <w:i/>
      <w:color w:val="000000"/>
    </w:rPr>
  </w:style>
  <w:style w:type="paragraph" w:customStyle="1" w:styleId="defprnRUSCovStyleRubric">
    <w:name w:val="defprn_RUS_CovStyleRubric"/>
    <w:basedOn w:val="a"/>
    <w:pPr>
      <w:keepNext/>
      <w:keepLines/>
      <w:tabs>
        <w:tab w:val="left" w:pos="9356"/>
      </w:tabs>
      <w:spacing w:before="120"/>
    </w:pPr>
    <w:rPr>
      <w:rFonts w:ascii="Arial CYR" w:hAnsi="Arial CYR"/>
      <w:b/>
      <w:color w:val="000000"/>
      <w:sz w:val="26"/>
      <w:u w:val="single"/>
    </w:rPr>
  </w:style>
  <w:style w:type="paragraph" w:customStyle="1" w:styleId="defprnRUSCovStyleSection">
    <w:name w:val="defprn_RUS_CovStyleSection"/>
    <w:basedOn w:val="a"/>
    <w:pPr>
      <w:keepNext/>
      <w:keepLines/>
      <w:spacing w:before="360" w:after="240"/>
      <w:jc w:val="center"/>
    </w:pPr>
    <w:rPr>
      <w:rFonts w:ascii="Arial" w:hAnsi="Arial"/>
      <w:b/>
      <w:color w:val="000000"/>
      <w:spacing w:val="40"/>
      <w:sz w:val="28"/>
    </w:rPr>
  </w:style>
  <w:style w:type="paragraph" w:customStyle="1" w:styleId="defprnRUSCovStyleTitle">
    <w:name w:val="defprn_RUS_CovStyleTitle"/>
    <w:basedOn w:val="a"/>
    <w:pPr>
      <w:keepNext/>
      <w:keepLines/>
      <w:numPr>
        <w:numId w:val="9"/>
      </w:numPr>
      <w:tabs>
        <w:tab w:val="right" w:leader="dot" w:pos="9639"/>
      </w:tabs>
      <w:spacing w:before="120"/>
      <w:ind w:right="851"/>
    </w:pPr>
    <w:rPr>
      <w:rFonts w:ascii="Arial CYR" w:hAnsi="Arial CYR"/>
      <w:color w:val="000000"/>
      <w:sz w:val="22"/>
    </w:rPr>
  </w:style>
  <w:style w:type="paragraph" w:customStyle="1" w:styleId="defprnRUSPageHeaderStyle">
    <w:name w:val="defprn_RUS_PageHeaderStyle"/>
    <w:basedOn w:val="a3"/>
    <w:pPr>
      <w:pBdr>
        <w:bottom w:val="single" w:sz="4" w:space="1" w:color="auto"/>
      </w:pBdr>
      <w:jc w:val="center"/>
    </w:pPr>
    <w:rPr>
      <w:rFonts w:ascii="Arial" w:hAnsi="Arial"/>
      <w:noProof w:val="0"/>
      <w:color w:val="000000"/>
    </w:rPr>
  </w:style>
  <w:style w:type="paragraph" w:customStyle="1" w:styleId="defprnRUSPageFooterStyle">
    <w:name w:val="defprn_RUS_PageFooterStyle"/>
    <w:basedOn w:val="defprnRUSPageHeaderStyle"/>
    <w:pPr>
      <w:pBdr>
        <w:top w:val="single" w:sz="4" w:space="1" w:color="auto"/>
        <w:bottom w:val="none" w:sz="0" w:space="0" w:color="auto"/>
      </w:pBdr>
      <w:tabs>
        <w:tab w:val="left" w:pos="9072"/>
      </w:tabs>
    </w:pPr>
  </w:style>
  <w:style w:type="paragraph" w:customStyle="1" w:styleId="defprnRUSReferenceListItemsStile">
    <w:name w:val="defprn_RUS_ReferenceListItemsStile"/>
    <w:basedOn w:val="a"/>
    <w:pPr>
      <w:tabs>
        <w:tab w:val="num" w:pos="360"/>
      </w:tabs>
      <w:ind w:left="360" w:hanging="360"/>
    </w:pPr>
    <w:rPr>
      <w:sz w:val="16"/>
    </w:rPr>
  </w:style>
  <w:style w:type="paragraph" w:customStyle="1" w:styleId="defprnRUSReferenceListTitleStile">
    <w:name w:val="defprn_RUS_ReferenceListTitleStile"/>
    <w:basedOn w:val="a"/>
    <w:rPr>
      <w:sz w:val="16"/>
    </w:rPr>
  </w:style>
  <w:style w:type="paragraph" w:customStyle="1" w:styleId="defscrRUSSelStyle">
    <w:name w:val="defscr_RUS_SelStyle"/>
    <w:basedOn w:val="a"/>
    <w:pPr>
      <w:keepNext/>
      <w:keepLines/>
      <w:pBdr>
        <w:top w:val="single" w:sz="8" w:space="1" w:color="auto" w:shadow="1"/>
        <w:left w:val="single" w:sz="8" w:space="4" w:color="auto" w:shadow="1"/>
        <w:bottom w:val="single" w:sz="8" w:space="1" w:color="auto" w:shadow="1"/>
        <w:right w:val="single" w:sz="8" w:space="4" w:color="auto" w:shadow="1"/>
      </w:pBdr>
      <w:spacing w:before="240" w:after="120"/>
      <w:jc w:val="center"/>
    </w:pPr>
    <w:rPr>
      <w:color w:val="000000"/>
      <w:spacing w:val="80"/>
      <w:sz w:val="24"/>
    </w:rPr>
  </w:style>
  <w:style w:type="paragraph" w:customStyle="1" w:styleId="defprnRUSSelStyle">
    <w:name w:val="defprn_RUS_SelStyle"/>
    <w:basedOn w:val="defscrRUSSelStyle"/>
  </w:style>
  <w:style w:type="paragraph" w:customStyle="1" w:styleId="defprnRUSSumStyleReference">
    <w:name w:val="defprn_RUS_SumStyleReference"/>
    <w:basedOn w:val="a"/>
    <w:pPr>
      <w:keepLines/>
      <w:spacing w:line="240" w:lineRule="exact"/>
      <w:ind w:firstLine="340"/>
      <w:jc w:val="both"/>
    </w:pPr>
    <w:rPr>
      <w:i/>
      <w:color w:val="000000"/>
    </w:rPr>
  </w:style>
  <w:style w:type="paragraph" w:customStyle="1" w:styleId="defprnRUSSumStyleRubric">
    <w:name w:val="defprn_RUS_SumStyleRubric"/>
    <w:basedOn w:val="a"/>
    <w:pPr>
      <w:keepNext/>
      <w:keepLines/>
      <w:tabs>
        <w:tab w:val="left" w:pos="9356"/>
      </w:tabs>
      <w:spacing w:before="240"/>
    </w:pPr>
    <w:rPr>
      <w:rFonts w:ascii="Arial CYR" w:hAnsi="Arial CYR"/>
      <w:b/>
      <w:color w:val="000000"/>
      <w:sz w:val="26"/>
      <w:u w:val="single"/>
    </w:rPr>
  </w:style>
  <w:style w:type="paragraph" w:customStyle="1" w:styleId="defprnRUSSumStyleSection">
    <w:name w:val="defprn_RUS_SumStyleSection"/>
    <w:basedOn w:val="a"/>
    <w:pPr>
      <w:keepNext/>
      <w:keepLines/>
      <w:pBdr>
        <w:top w:val="double" w:sz="4" w:space="1" w:color="auto" w:shadow="1"/>
        <w:left w:val="double" w:sz="4" w:space="4" w:color="auto" w:shadow="1"/>
        <w:bottom w:val="double" w:sz="4" w:space="1" w:color="auto" w:shadow="1"/>
        <w:right w:val="double" w:sz="4" w:space="4" w:color="auto" w:shadow="1"/>
      </w:pBdr>
      <w:shd w:val="pct50" w:color="auto" w:fill="FFFFFF"/>
      <w:spacing w:before="360" w:after="240"/>
      <w:jc w:val="center"/>
    </w:pPr>
    <w:rPr>
      <w:rFonts w:ascii="Courier New" w:hAnsi="Courier New"/>
      <w:b/>
      <w:color w:val="FFFFFF"/>
      <w:spacing w:val="40"/>
      <w:sz w:val="40"/>
    </w:rPr>
  </w:style>
  <w:style w:type="paragraph" w:customStyle="1" w:styleId="defprnRUSSumStyleTitle">
    <w:name w:val="defprn_RUS_SumStyleTitle"/>
    <w:basedOn w:val="a"/>
    <w:pPr>
      <w:keepLines/>
      <w:spacing w:before="240" w:line="240" w:lineRule="exact"/>
      <w:ind w:firstLine="340"/>
      <w:jc w:val="both"/>
    </w:pPr>
    <w:rPr>
      <w:color w:val="000000"/>
    </w:rPr>
  </w:style>
  <w:style w:type="paragraph" w:customStyle="1" w:styleId="defprnRUSSumStyleText">
    <w:name w:val="defprn_RUS_SumStyleText"/>
    <w:basedOn w:val="defprnRUSSumStyleTitle"/>
    <w:pPr>
      <w:spacing w:before="120"/>
    </w:pPr>
  </w:style>
  <w:style w:type="paragraph" w:customStyle="1" w:styleId="defprnRUSTxtStyleAuthor">
    <w:name w:val="defprn_RUS_TxtStyleAuthor"/>
    <w:basedOn w:val="a"/>
    <w:pPr>
      <w:keepNext/>
      <w:keepLines/>
    </w:pPr>
    <w:rPr>
      <w:b/>
      <w:i/>
      <w:color w:val="000000"/>
      <w:sz w:val="18"/>
    </w:rPr>
  </w:style>
  <w:style w:type="paragraph" w:customStyle="1" w:styleId="defprnRUSTxtStyleCover">
    <w:name w:val="defprn_RUS_TxtStyleCover"/>
    <w:basedOn w:val="a"/>
    <w:pPr>
      <w:keepNext/>
      <w:keepLines/>
      <w:pBdr>
        <w:top w:val="single" w:sz="6" w:space="1" w:color="auto" w:shadow="1"/>
        <w:left w:val="single" w:sz="6" w:space="1" w:color="auto" w:shadow="1"/>
        <w:bottom w:val="single" w:sz="6" w:space="1" w:color="auto" w:shadow="1"/>
        <w:right w:val="single" w:sz="6" w:space="1" w:color="auto" w:shadow="1"/>
      </w:pBdr>
      <w:jc w:val="both"/>
    </w:pPr>
    <w:rPr>
      <w:rFonts w:ascii="Arial CYR" w:hAnsi="Arial CYR"/>
      <w:color w:val="000000"/>
    </w:rPr>
  </w:style>
  <w:style w:type="paragraph" w:customStyle="1" w:styleId="defprnRUSTxtStyleReference">
    <w:name w:val="defprn_RUS_TxtStyleReference"/>
    <w:basedOn w:val="a"/>
    <w:pPr>
      <w:keepNext/>
    </w:pPr>
    <w:rPr>
      <w:b/>
      <w:i/>
      <w:color w:val="000000"/>
    </w:rPr>
  </w:style>
  <w:style w:type="paragraph" w:customStyle="1" w:styleId="defprnRUSTxtStyleRubric">
    <w:name w:val="defprn_RUS_TxtStyleRubric"/>
    <w:basedOn w:val="a"/>
    <w:pPr>
      <w:keepNext/>
      <w:widowControl w:val="0"/>
      <w:pBdr>
        <w:bottom w:val="thinThickSmallGap" w:sz="24" w:space="1" w:color="auto"/>
      </w:pBdr>
      <w:spacing w:before="360" w:after="120"/>
    </w:pPr>
    <w:rPr>
      <w:rFonts w:ascii="Arial CYR" w:hAnsi="Arial CYR"/>
      <w:b/>
      <w:color w:val="000000"/>
      <w:spacing w:val="40"/>
      <w:sz w:val="32"/>
    </w:rPr>
  </w:style>
  <w:style w:type="paragraph" w:customStyle="1" w:styleId="defprnRUSTxtStyleSection">
    <w:name w:val="defprn_RUS_TxtStyleSection"/>
    <w:basedOn w:val="a"/>
    <w:pPr>
      <w:keepNext/>
      <w:keepLines/>
      <w:pBdr>
        <w:top w:val="double" w:sz="4" w:space="1" w:color="auto" w:shadow="1"/>
        <w:left w:val="double" w:sz="4" w:space="4" w:color="auto" w:shadow="1"/>
        <w:bottom w:val="double" w:sz="4" w:space="1" w:color="auto" w:shadow="1"/>
        <w:right w:val="double" w:sz="4" w:space="4" w:color="auto" w:shadow="1"/>
      </w:pBdr>
      <w:shd w:val="pct50" w:color="auto" w:fill="FFFFFF"/>
      <w:spacing w:before="360" w:after="240"/>
      <w:jc w:val="center"/>
    </w:pPr>
    <w:rPr>
      <w:rFonts w:ascii="Courier New" w:hAnsi="Courier New"/>
      <w:b/>
      <w:color w:val="FFFFFF"/>
      <w:spacing w:val="40"/>
      <w:sz w:val="40"/>
    </w:rPr>
  </w:style>
  <w:style w:type="paragraph" w:customStyle="1" w:styleId="defprnRUSTxtStyleSummary">
    <w:name w:val="defprn_RUS_TxtStyleSummary"/>
    <w:basedOn w:val="a"/>
    <w:pPr>
      <w:keepNext/>
      <w:keepLines/>
      <w:spacing w:before="60" w:after="60"/>
    </w:pPr>
    <w:rPr>
      <w:b/>
      <w:color w:val="000000"/>
      <w:sz w:val="22"/>
    </w:rPr>
  </w:style>
  <w:style w:type="paragraph" w:customStyle="1" w:styleId="defprnRUSTxtStyleText">
    <w:name w:val="defprn_RUS_TxtStyleText"/>
    <w:basedOn w:val="a"/>
    <w:pPr>
      <w:spacing w:line="240" w:lineRule="exact"/>
      <w:ind w:firstLine="340"/>
      <w:jc w:val="both"/>
    </w:pPr>
    <w:rPr>
      <w:noProof w:val="0"/>
      <w:color w:val="000000"/>
    </w:rPr>
  </w:style>
  <w:style w:type="paragraph" w:customStyle="1" w:styleId="defprnRUSTxtStyleTextB">
    <w:name w:val="defprn_RUS_TxtStyleTextB"/>
    <w:basedOn w:val="a"/>
    <w:pPr>
      <w:widowControl w:val="0"/>
      <w:spacing w:line="240" w:lineRule="exact"/>
      <w:ind w:firstLine="340"/>
      <w:jc w:val="both"/>
    </w:pPr>
    <w:rPr>
      <w:b/>
      <w:noProof w:val="0"/>
      <w:color w:val="000000"/>
    </w:rPr>
  </w:style>
  <w:style w:type="paragraph" w:customStyle="1" w:styleId="defprnRUSTxtStyleTextI">
    <w:name w:val="defprn_RUS_TxtStyleTextI"/>
    <w:basedOn w:val="a"/>
    <w:pPr>
      <w:widowControl w:val="0"/>
      <w:spacing w:line="240" w:lineRule="exact"/>
      <w:ind w:firstLine="340"/>
      <w:jc w:val="both"/>
    </w:pPr>
    <w:rPr>
      <w:i/>
      <w:noProof w:val="0"/>
      <w:color w:val="000000"/>
    </w:rPr>
  </w:style>
  <w:style w:type="paragraph" w:customStyle="1" w:styleId="defprnRUSTxtStyleTextItl">
    <w:name w:val="defprn_RUS_TxtStyleTextItl"/>
    <w:basedOn w:val="a"/>
    <w:pPr>
      <w:spacing w:line="240" w:lineRule="exact"/>
      <w:ind w:firstLine="340"/>
      <w:jc w:val="both"/>
    </w:pPr>
    <w:rPr>
      <w:i/>
      <w:noProof w:val="0"/>
      <w:color w:val="000000"/>
    </w:rPr>
  </w:style>
  <w:style w:type="paragraph" w:customStyle="1" w:styleId="defprnRUSTxtStyleTextPar">
    <w:name w:val="defprn_RUS_TxtStyleTextPar"/>
    <w:basedOn w:val="a"/>
    <w:pPr>
      <w:keepNext/>
      <w:keepLines/>
      <w:spacing w:before="240" w:after="120" w:line="240" w:lineRule="exact"/>
    </w:pPr>
    <w:rPr>
      <w:b/>
      <w:noProof w:val="0"/>
      <w:color w:val="000000"/>
    </w:rPr>
  </w:style>
  <w:style w:type="paragraph" w:customStyle="1" w:styleId="defprnRUSTxtStyleTextStl">
    <w:name w:val="defprn_RUS_TxtStyleTextStl"/>
    <w:basedOn w:val="a"/>
    <w:pPr>
      <w:keepNext/>
      <w:keepLines/>
      <w:spacing w:after="60"/>
    </w:pPr>
    <w:rPr>
      <w:noProof w:val="0"/>
      <w:color w:val="000000"/>
      <w:sz w:val="26"/>
    </w:rPr>
  </w:style>
  <w:style w:type="paragraph" w:customStyle="1" w:styleId="defprnRUSTxtStyleTitle">
    <w:name w:val="defprn_RUS_TxtStyleTitle"/>
    <w:basedOn w:val="a"/>
    <w:pPr>
      <w:keepNext/>
      <w:spacing w:before="120"/>
      <w:jc w:val="both"/>
    </w:pPr>
    <w:rPr>
      <w:rFonts w:ascii="Verdana" w:hAnsi="Verdana"/>
      <w:b/>
      <w:noProof w:val="0"/>
      <w:color w:val="000000"/>
      <w:sz w:val="22"/>
    </w:rPr>
  </w:style>
  <w:style w:type="paragraph" w:customStyle="1" w:styleId="defscrENGCoverIDateStyle">
    <w:name w:val="defscr_ENG_CoverIDateStyle"/>
    <w:basedOn w:val="a"/>
    <w:pPr>
      <w:keepNext/>
      <w:keepLines/>
      <w:tabs>
        <w:tab w:val="left" w:pos="9356"/>
      </w:tabs>
      <w:spacing w:before="80" w:after="240"/>
      <w:jc w:val="center"/>
    </w:pPr>
    <w:rPr>
      <w:b/>
      <w:noProof w:val="0"/>
      <w:color w:val="000000"/>
      <w:spacing w:val="40"/>
      <w:sz w:val="26"/>
      <w:lang w:val="en-US"/>
    </w:rPr>
  </w:style>
  <w:style w:type="paragraph" w:customStyle="1" w:styleId="defscrENGCoverINameStyle">
    <w:name w:val="defscr_ENG_CoverINameStyle"/>
    <w:basedOn w:val="defprnENGCoverINameStyle"/>
  </w:style>
  <w:style w:type="paragraph" w:customStyle="1" w:styleId="defscrENGCovStyleReference">
    <w:name w:val="defscr_ENG_CovStyleReference"/>
    <w:basedOn w:val="a"/>
    <w:pPr>
      <w:keepLines/>
      <w:spacing w:after="60"/>
      <w:ind w:left="357"/>
    </w:pPr>
    <w:rPr>
      <w:i/>
      <w:noProof w:val="0"/>
      <w:color w:val="000000"/>
      <w:sz w:val="24"/>
      <w:lang w:val="en-US"/>
    </w:rPr>
  </w:style>
  <w:style w:type="paragraph" w:customStyle="1" w:styleId="defscrENGCovStyleRubric">
    <w:name w:val="defscr_ENG_CovStyleRubric"/>
    <w:basedOn w:val="a"/>
    <w:pPr>
      <w:keepNext/>
      <w:keepLines/>
      <w:spacing w:before="240" w:after="60"/>
    </w:pPr>
    <w:rPr>
      <w:rFonts w:ascii="Arial" w:hAnsi="Arial"/>
      <w:b/>
      <w:noProof w:val="0"/>
      <w:color w:val="000000"/>
      <w:sz w:val="28"/>
      <w:u w:val="single"/>
      <w:lang w:val="en-US"/>
    </w:rPr>
  </w:style>
  <w:style w:type="paragraph" w:customStyle="1" w:styleId="defscrENGCovStyleSection">
    <w:name w:val="defscr_ENG_CovStyleSection"/>
    <w:basedOn w:val="a"/>
    <w:pPr>
      <w:keepNext/>
      <w:keepLines/>
      <w:pBdr>
        <w:top w:val="double" w:sz="4" w:space="1" w:color="auto"/>
        <w:left w:val="double" w:sz="4" w:space="4" w:color="auto"/>
        <w:bottom w:val="double" w:sz="4" w:space="1" w:color="auto"/>
        <w:right w:val="double" w:sz="4" w:space="4" w:color="auto"/>
      </w:pBdr>
      <w:shd w:val="pct50" w:color="auto" w:fill="FFFFFF"/>
      <w:spacing w:before="240" w:after="60"/>
      <w:jc w:val="center"/>
    </w:pPr>
    <w:rPr>
      <w:rFonts w:ascii="Courier New" w:hAnsi="Courier New"/>
      <w:b/>
      <w:noProof w:val="0"/>
      <w:color w:val="FFFFFF"/>
      <w:sz w:val="36"/>
      <w:lang w:val="en-US"/>
    </w:rPr>
  </w:style>
  <w:style w:type="paragraph" w:customStyle="1" w:styleId="defscrENGCovStyleTitle">
    <w:name w:val="defscr_ENG_CovStyleTitle"/>
    <w:basedOn w:val="a"/>
    <w:pPr>
      <w:keepNext/>
      <w:keepLines/>
      <w:numPr>
        <w:numId w:val="4"/>
      </w:numPr>
      <w:spacing w:before="60"/>
    </w:pPr>
    <w:rPr>
      <w:noProof w:val="0"/>
      <w:color w:val="000000"/>
      <w:sz w:val="24"/>
      <w:lang w:val="en-US"/>
    </w:rPr>
  </w:style>
  <w:style w:type="paragraph" w:customStyle="1" w:styleId="defscrENGReferenceListItemsStyle">
    <w:name w:val="defscr_ENG_ReferenceListItemsStyle"/>
    <w:basedOn w:val="a"/>
    <w:pPr>
      <w:keepLines/>
      <w:jc w:val="both"/>
    </w:pPr>
    <w:rPr>
      <w:noProof w:val="0"/>
      <w:color w:val="000000"/>
      <w:lang w:val="en-US"/>
    </w:rPr>
  </w:style>
  <w:style w:type="paragraph" w:customStyle="1" w:styleId="defscrENGReferenceListTitleStile">
    <w:name w:val="defscr_ENG_ReferenceListTitleStile"/>
    <w:basedOn w:val="a"/>
    <w:pPr>
      <w:keepNext/>
      <w:keepLines/>
      <w:spacing w:before="120"/>
      <w:jc w:val="both"/>
    </w:pPr>
    <w:rPr>
      <w:rFonts w:ascii="Courier New" w:hAnsi="Courier New"/>
      <w:b/>
      <w:noProof w:val="0"/>
      <w:color w:val="000000"/>
      <w:u w:val="single"/>
      <w:lang w:val="en-US"/>
    </w:rPr>
  </w:style>
  <w:style w:type="paragraph" w:customStyle="1" w:styleId="defscrENGSumStyleReference">
    <w:name w:val="defscr_ENG_SumStyleReference"/>
    <w:basedOn w:val="a"/>
    <w:pPr>
      <w:keepLines/>
      <w:spacing w:after="120"/>
      <w:ind w:left="425"/>
    </w:pPr>
    <w:rPr>
      <w:i/>
      <w:noProof w:val="0"/>
      <w:color w:val="000000"/>
      <w:sz w:val="24"/>
      <w:lang w:val="en-US"/>
    </w:rPr>
  </w:style>
  <w:style w:type="paragraph" w:customStyle="1" w:styleId="defscrENGSumStyleRubric">
    <w:name w:val="defscr_ENG_SumStyleRubric"/>
    <w:basedOn w:val="a"/>
    <w:pPr>
      <w:keepNext/>
      <w:keepLines/>
      <w:spacing w:before="240" w:after="60"/>
    </w:pPr>
    <w:rPr>
      <w:rFonts w:ascii="Arial" w:hAnsi="Arial"/>
      <w:b/>
      <w:noProof w:val="0"/>
      <w:color w:val="000000"/>
      <w:sz w:val="28"/>
      <w:u w:val="single"/>
      <w:lang w:val="en-US"/>
    </w:rPr>
  </w:style>
  <w:style w:type="paragraph" w:customStyle="1" w:styleId="defscrENGSumStyleSection">
    <w:name w:val="defscr_ENG_SumStyleSection"/>
    <w:basedOn w:val="a"/>
    <w:pPr>
      <w:keepNext/>
      <w:keepLines/>
      <w:pBdr>
        <w:top w:val="double" w:sz="4" w:space="1" w:color="auto"/>
        <w:left w:val="double" w:sz="4" w:space="4" w:color="auto"/>
        <w:bottom w:val="double" w:sz="4" w:space="1" w:color="auto"/>
        <w:right w:val="double" w:sz="4" w:space="4" w:color="auto"/>
      </w:pBdr>
      <w:shd w:val="pct50" w:color="auto" w:fill="FFFFFF"/>
      <w:spacing w:before="360" w:after="240"/>
      <w:jc w:val="center"/>
    </w:pPr>
    <w:rPr>
      <w:rFonts w:ascii="Courier New" w:hAnsi="Courier New"/>
      <w:b/>
      <w:noProof w:val="0"/>
      <w:color w:val="FFFFFF"/>
      <w:sz w:val="36"/>
      <w:lang w:val="en-US"/>
    </w:rPr>
  </w:style>
  <w:style w:type="paragraph" w:customStyle="1" w:styleId="defscrENGSumStyleText">
    <w:name w:val="defscr_ENG_SumStyleText"/>
    <w:basedOn w:val="a"/>
    <w:pPr>
      <w:keepNext/>
      <w:keepLines/>
      <w:tabs>
        <w:tab w:val="num" w:pos="360"/>
      </w:tabs>
      <w:spacing w:before="120"/>
      <w:ind w:left="360" w:hanging="360"/>
      <w:jc w:val="both"/>
    </w:pPr>
    <w:rPr>
      <w:noProof w:val="0"/>
      <w:color w:val="000000"/>
      <w:sz w:val="24"/>
      <w:lang w:val="en-US"/>
    </w:rPr>
  </w:style>
  <w:style w:type="paragraph" w:customStyle="1" w:styleId="defscrENGSumStyleTitle">
    <w:name w:val="defscr_ENG_SumStyleTitle"/>
    <w:basedOn w:val="a"/>
    <w:pPr>
      <w:keepNext/>
      <w:keepLines/>
      <w:spacing w:before="120"/>
      <w:jc w:val="both"/>
    </w:pPr>
    <w:rPr>
      <w:noProof w:val="0"/>
      <w:color w:val="000000"/>
      <w:sz w:val="24"/>
      <w:lang w:val="en-US"/>
    </w:rPr>
  </w:style>
  <w:style w:type="paragraph" w:customStyle="1" w:styleId="defscrENGTxtStyleAuthor">
    <w:name w:val="defscr_ENG_TxtStyleAuthor"/>
    <w:basedOn w:val="a"/>
    <w:pPr>
      <w:keepNext/>
      <w:keepLines/>
    </w:pPr>
    <w:rPr>
      <w:i/>
      <w:noProof w:val="0"/>
      <w:color w:val="000000"/>
      <w:sz w:val="24"/>
      <w:lang w:val="en-US"/>
    </w:rPr>
  </w:style>
  <w:style w:type="paragraph" w:customStyle="1" w:styleId="defscrENGTxtStyleCover">
    <w:name w:val="defscr_ENG_TxtStyleCover"/>
    <w:basedOn w:val="a"/>
    <w:pPr>
      <w:keepNext/>
      <w:keepLines/>
      <w:pBdr>
        <w:top w:val="single" w:sz="8" w:space="1" w:color="C0C0C0"/>
        <w:left w:val="single" w:sz="8" w:space="4" w:color="C0C0C0"/>
        <w:bottom w:val="single" w:sz="8" w:space="1" w:color="C0C0C0"/>
        <w:right w:val="single" w:sz="8" w:space="4" w:color="C0C0C0"/>
      </w:pBdr>
      <w:shd w:val="pct10" w:color="auto" w:fill="FFFFFF"/>
      <w:spacing w:before="120" w:after="120"/>
    </w:pPr>
    <w:rPr>
      <w:rFonts w:ascii="Arial" w:hAnsi="Arial"/>
      <w:noProof w:val="0"/>
      <w:color w:val="000000"/>
      <w:sz w:val="18"/>
      <w:lang w:val="en-US"/>
    </w:rPr>
  </w:style>
  <w:style w:type="paragraph" w:customStyle="1" w:styleId="defscrENGTxtStyleReference">
    <w:name w:val="defscr_ENG_TxtStyleReference"/>
    <w:basedOn w:val="defscrENGTxtStyleAuthor"/>
    <w:pPr>
      <w:keepLines w:val="0"/>
      <w:jc w:val="both"/>
    </w:pPr>
  </w:style>
  <w:style w:type="paragraph" w:customStyle="1" w:styleId="defscrENGTxtStyleRubric">
    <w:name w:val="defscr_ENG_TxtStyleRubric"/>
    <w:basedOn w:val="a"/>
    <w:pPr>
      <w:keepNext/>
      <w:keepLines/>
      <w:spacing w:before="360" w:after="120"/>
    </w:pPr>
    <w:rPr>
      <w:rFonts w:ascii="Arial" w:hAnsi="Arial"/>
      <w:b/>
      <w:noProof w:val="0"/>
      <w:color w:val="000000"/>
      <w:sz w:val="28"/>
      <w:u w:val="single"/>
      <w:lang w:val="en-US"/>
    </w:rPr>
  </w:style>
  <w:style w:type="paragraph" w:customStyle="1" w:styleId="defscrENGTxtStyleSection">
    <w:name w:val="defscr_ENG_TxtStyleSection"/>
    <w:basedOn w:val="a"/>
    <w:pPr>
      <w:keepNext/>
      <w:keepLines/>
      <w:pBdr>
        <w:top w:val="double" w:sz="4" w:space="1" w:color="auto"/>
        <w:left w:val="double" w:sz="4" w:space="4" w:color="auto"/>
        <w:bottom w:val="double" w:sz="4" w:space="1" w:color="auto"/>
        <w:right w:val="double" w:sz="4" w:space="4" w:color="auto"/>
      </w:pBdr>
      <w:shd w:val="pct50" w:color="auto" w:fill="FFFFFF"/>
      <w:spacing w:before="240" w:after="60"/>
      <w:jc w:val="center"/>
    </w:pPr>
    <w:rPr>
      <w:rFonts w:ascii="Courier New" w:hAnsi="Courier New"/>
      <w:b/>
      <w:noProof w:val="0"/>
      <w:color w:val="FFFFFF"/>
      <w:sz w:val="36"/>
      <w:lang w:val="en-US"/>
    </w:rPr>
  </w:style>
  <w:style w:type="paragraph" w:customStyle="1" w:styleId="defscrENGTxtStyleSummary">
    <w:name w:val="defscr_ENG_TxtStyleSummary"/>
    <w:basedOn w:val="a"/>
    <w:pPr>
      <w:keepNext/>
      <w:keepLines/>
      <w:spacing w:before="120" w:after="120"/>
    </w:pPr>
    <w:rPr>
      <w:noProof w:val="0"/>
      <w:color w:val="808080"/>
      <w:sz w:val="24"/>
      <w:lang w:val="en-US"/>
    </w:rPr>
  </w:style>
  <w:style w:type="paragraph" w:customStyle="1" w:styleId="defscrENGTxtStyleText">
    <w:name w:val="defscr_ENG_TxtStyleText"/>
    <w:basedOn w:val="a"/>
    <w:pPr>
      <w:widowControl w:val="0"/>
      <w:spacing w:before="120" w:after="120"/>
      <w:ind w:firstLine="425"/>
      <w:jc w:val="both"/>
    </w:pPr>
    <w:rPr>
      <w:noProof w:val="0"/>
      <w:color w:val="000000"/>
      <w:sz w:val="24"/>
      <w:lang w:val="en-US"/>
    </w:rPr>
  </w:style>
  <w:style w:type="paragraph" w:customStyle="1" w:styleId="defscrENGTxtStyleTextB">
    <w:name w:val="defscr_ENG_TxtStyleTextB"/>
    <w:basedOn w:val="a"/>
    <w:pPr>
      <w:widowControl w:val="0"/>
      <w:ind w:firstLine="425"/>
      <w:jc w:val="both"/>
    </w:pPr>
    <w:rPr>
      <w:b/>
      <w:noProof w:val="0"/>
      <w:color w:val="000000"/>
      <w:sz w:val="24"/>
      <w:lang w:val="en-US"/>
    </w:rPr>
  </w:style>
  <w:style w:type="paragraph" w:customStyle="1" w:styleId="defscrENGTxtStyleTextI">
    <w:name w:val="defscr_ENG_TxtStyleTextI"/>
    <w:basedOn w:val="a"/>
    <w:pPr>
      <w:widowControl w:val="0"/>
      <w:ind w:firstLine="425"/>
      <w:jc w:val="both"/>
    </w:pPr>
    <w:rPr>
      <w:i/>
      <w:noProof w:val="0"/>
      <w:color w:val="000000"/>
      <w:sz w:val="24"/>
      <w:lang w:val="en-US"/>
    </w:rPr>
  </w:style>
  <w:style w:type="paragraph" w:customStyle="1" w:styleId="defscrENGTxtStyleTextItl">
    <w:name w:val="defscr_ENG_TxtStyleTextItl"/>
    <w:basedOn w:val="a"/>
    <w:pPr>
      <w:widowControl w:val="0"/>
      <w:spacing w:before="120"/>
      <w:ind w:firstLine="425"/>
      <w:jc w:val="both"/>
    </w:pPr>
    <w:rPr>
      <w:i/>
      <w:noProof w:val="0"/>
      <w:color w:val="000000"/>
      <w:sz w:val="24"/>
      <w:lang w:val="en-US"/>
    </w:rPr>
  </w:style>
  <w:style w:type="paragraph" w:customStyle="1" w:styleId="defscrENGTxtStyleTextPar">
    <w:name w:val="defscr_ENG_TxtStyleTextPar"/>
    <w:basedOn w:val="a"/>
    <w:pPr>
      <w:widowControl w:val="0"/>
      <w:spacing w:before="120"/>
      <w:ind w:firstLine="425"/>
      <w:jc w:val="both"/>
    </w:pPr>
    <w:rPr>
      <w:b/>
      <w:noProof w:val="0"/>
      <w:color w:val="000000"/>
      <w:sz w:val="24"/>
      <w:lang w:val="en-US"/>
    </w:rPr>
  </w:style>
  <w:style w:type="paragraph" w:customStyle="1" w:styleId="defscrENGTxtStyleTextStl">
    <w:name w:val="defscr_ENG_TxtStyleTextStl"/>
    <w:basedOn w:val="a"/>
    <w:pPr>
      <w:keepNext/>
      <w:keepLines/>
    </w:pPr>
    <w:rPr>
      <w:b/>
      <w:noProof w:val="0"/>
      <w:color w:val="000000"/>
      <w:sz w:val="24"/>
      <w:lang w:val="en-US"/>
    </w:rPr>
  </w:style>
  <w:style w:type="paragraph" w:customStyle="1" w:styleId="defscrENGTxtStyleTitle">
    <w:name w:val="defscr_ENG_TxtStyleTitle"/>
    <w:basedOn w:val="a"/>
    <w:pPr>
      <w:keepNext/>
      <w:jc w:val="both"/>
    </w:pPr>
    <w:rPr>
      <w:rFonts w:ascii="Arial" w:hAnsi="Arial"/>
      <w:b/>
      <w:noProof w:val="0"/>
      <w:color w:val="000000"/>
      <w:sz w:val="24"/>
      <w:lang w:val="en-US"/>
    </w:rPr>
  </w:style>
  <w:style w:type="paragraph" w:customStyle="1" w:styleId="defscrRUSCoverIDateStyle">
    <w:name w:val="defscr_RUS_CoverIDateStyle"/>
    <w:basedOn w:val="defprnRUSCoverIDateStyle"/>
  </w:style>
  <w:style w:type="paragraph" w:customStyle="1" w:styleId="defscrRUSCoverINameStyle">
    <w:name w:val="defscr_RUS_CoverINameStyle"/>
    <w:basedOn w:val="defprnRUSCoverINameStyle"/>
  </w:style>
  <w:style w:type="paragraph" w:customStyle="1" w:styleId="defscrRUSCovStyleReference">
    <w:name w:val="defscr_RUS_CovStyleReference"/>
    <w:basedOn w:val="a"/>
    <w:pPr>
      <w:keepLines/>
      <w:spacing w:after="60"/>
      <w:ind w:left="357"/>
    </w:pPr>
    <w:rPr>
      <w:i/>
      <w:color w:val="000000"/>
      <w:sz w:val="24"/>
    </w:rPr>
  </w:style>
  <w:style w:type="paragraph" w:customStyle="1" w:styleId="defscrRUSCovStyleRubric">
    <w:name w:val="defscr_RUS_CovStyleRubric"/>
    <w:basedOn w:val="a"/>
    <w:pPr>
      <w:keepNext/>
      <w:keepLines/>
      <w:spacing w:before="240" w:after="60"/>
    </w:pPr>
    <w:rPr>
      <w:rFonts w:ascii="Arial" w:hAnsi="Arial"/>
      <w:b/>
      <w:color w:val="000000"/>
      <w:sz w:val="28"/>
      <w:u w:val="single"/>
    </w:rPr>
  </w:style>
  <w:style w:type="paragraph" w:customStyle="1" w:styleId="defscrRUSCovStyleSection">
    <w:name w:val="defscr_RUS_CovStyleSection"/>
    <w:basedOn w:val="a"/>
    <w:pPr>
      <w:keepNext/>
      <w:keepLines/>
      <w:pBdr>
        <w:top w:val="double" w:sz="4" w:space="1" w:color="auto"/>
        <w:left w:val="double" w:sz="4" w:space="4" w:color="auto"/>
        <w:bottom w:val="double" w:sz="4" w:space="1" w:color="auto"/>
        <w:right w:val="double" w:sz="4" w:space="4" w:color="auto"/>
      </w:pBdr>
      <w:shd w:val="pct50" w:color="auto" w:fill="FFFFFF"/>
      <w:spacing w:before="240" w:after="60"/>
      <w:jc w:val="center"/>
    </w:pPr>
    <w:rPr>
      <w:rFonts w:ascii="Courier New" w:hAnsi="Courier New"/>
      <w:b/>
      <w:color w:val="FFFFFF"/>
      <w:sz w:val="36"/>
    </w:rPr>
  </w:style>
  <w:style w:type="paragraph" w:customStyle="1" w:styleId="defscrRUSCovStyleTitle">
    <w:name w:val="defscr_RUS_CovStyleTitle"/>
    <w:basedOn w:val="a"/>
    <w:pPr>
      <w:keepNext/>
      <w:keepLines/>
      <w:numPr>
        <w:numId w:val="5"/>
      </w:numPr>
      <w:spacing w:before="60"/>
    </w:pPr>
    <w:rPr>
      <w:color w:val="000000"/>
      <w:sz w:val="24"/>
    </w:rPr>
  </w:style>
  <w:style w:type="paragraph" w:customStyle="1" w:styleId="defscrRUSReferenceListItemsStyle">
    <w:name w:val="defscr_RUS_ReferenceListItemsStyle"/>
    <w:basedOn w:val="a"/>
    <w:pPr>
      <w:keepLines/>
      <w:numPr>
        <w:numId w:val="6"/>
      </w:numPr>
      <w:jc w:val="both"/>
    </w:pPr>
    <w:rPr>
      <w:color w:val="000000"/>
    </w:rPr>
  </w:style>
  <w:style w:type="paragraph" w:customStyle="1" w:styleId="defscrRUSReferenceListTitleStile">
    <w:name w:val="defscr_RUS_ReferenceListTitleStile"/>
    <w:basedOn w:val="a"/>
    <w:pPr>
      <w:keepNext/>
      <w:keepLines/>
      <w:spacing w:before="120"/>
      <w:jc w:val="both"/>
    </w:pPr>
    <w:rPr>
      <w:rFonts w:ascii="Courier New" w:hAnsi="Courier New"/>
      <w:b/>
      <w:color w:val="000000"/>
      <w:u w:val="single"/>
    </w:rPr>
  </w:style>
  <w:style w:type="paragraph" w:customStyle="1" w:styleId="defscrRUSSumStyleReference">
    <w:name w:val="defscr_RUS_SumStyleReference"/>
    <w:basedOn w:val="a"/>
    <w:pPr>
      <w:keepLines/>
      <w:spacing w:after="120"/>
      <w:ind w:left="425"/>
    </w:pPr>
    <w:rPr>
      <w:i/>
      <w:color w:val="000000"/>
      <w:sz w:val="24"/>
    </w:rPr>
  </w:style>
  <w:style w:type="paragraph" w:customStyle="1" w:styleId="defscrRUSSumStyleRubric">
    <w:name w:val="defscr_RUS_SumStyleRubric"/>
    <w:basedOn w:val="a"/>
    <w:pPr>
      <w:keepNext/>
      <w:keepLines/>
      <w:spacing w:before="240" w:after="60"/>
    </w:pPr>
    <w:rPr>
      <w:rFonts w:ascii="Arial" w:hAnsi="Arial"/>
      <w:b/>
      <w:color w:val="000000"/>
      <w:sz w:val="28"/>
      <w:u w:val="single"/>
    </w:rPr>
  </w:style>
  <w:style w:type="paragraph" w:customStyle="1" w:styleId="defscrRUSSumStyleSection">
    <w:name w:val="defscr_RUS_SumStyleSection"/>
    <w:basedOn w:val="a"/>
    <w:pPr>
      <w:keepNext/>
      <w:keepLines/>
      <w:pBdr>
        <w:top w:val="double" w:sz="4" w:space="1" w:color="auto"/>
        <w:left w:val="double" w:sz="4" w:space="4" w:color="auto"/>
        <w:bottom w:val="double" w:sz="4" w:space="1" w:color="auto"/>
        <w:right w:val="double" w:sz="4" w:space="4" w:color="auto"/>
      </w:pBdr>
      <w:shd w:val="pct50" w:color="auto" w:fill="FFFFFF"/>
      <w:spacing w:before="360" w:after="240"/>
      <w:jc w:val="center"/>
    </w:pPr>
    <w:rPr>
      <w:rFonts w:ascii="Courier New" w:hAnsi="Courier New"/>
      <w:b/>
      <w:color w:val="FFFFFF"/>
      <w:sz w:val="36"/>
    </w:rPr>
  </w:style>
  <w:style w:type="paragraph" w:customStyle="1" w:styleId="defscrRUSSumStyleText">
    <w:name w:val="defscr_RUS_SumStyleText"/>
    <w:basedOn w:val="a"/>
    <w:pPr>
      <w:keepNext/>
      <w:keepLines/>
      <w:tabs>
        <w:tab w:val="num" w:pos="360"/>
      </w:tabs>
      <w:spacing w:before="120"/>
      <w:ind w:left="360" w:hanging="360"/>
      <w:jc w:val="both"/>
    </w:pPr>
    <w:rPr>
      <w:color w:val="000000"/>
      <w:sz w:val="24"/>
    </w:rPr>
  </w:style>
  <w:style w:type="paragraph" w:customStyle="1" w:styleId="defscrRUSSumStyleTitle">
    <w:name w:val="defscr_RUS_SumStyleTitle"/>
    <w:basedOn w:val="a"/>
    <w:pPr>
      <w:keepNext/>
      <w:keepLines/>
      <w:spacing w:before="120"/>
      <w:jc w:val="both"/>
    </w:pPr>
    <w:rPr>
      <w:color w:val="000000"/>
      <w:sz w:val="24"/>
    </w:rPr>
  </w:style>
  <w:style w:type="paragraph" w:customStyle="1" w:styleId="defscrRUSTxtStyleAuthor">
    <w:name w:val="defscr_RUS_TxtStyleAuthor"/>
    <w:basedOn w:val="a"/>
    <w:pPr>
      <w:keepNext/>
      <w:keepLines/>
    </w:pPr>
    <w:rPr>
      <w:i/>
      <w:color w:val="000000"/>
      <w:sz w:val="24"/>
    </w:rPr>
  </w:style>
  <w:style w:type="paragraph" w:customStyle="1" w:styleId="defscrRUSTxtStyleCover">
    <w:name w:val="defscr_RUS_TxtStyleCover"/>
    <w:basedOn w:val="a"/>
    <w:pPr>
      <w:keepNext/>
      <w:keepLines/>
      <w:pBdr>
        <w:top w:val="single" w:sz="8" w:space="1" w:color="C0C0C0"/>
        <w:left w:val="single" w:sz="8" w:space="4" w:color="C0C0C0"/>
        <w:bottom w:val="single" w:sz="8" w:space="1" w:color="C0C0C0"/>
        <w:right w:val="single" w:sz="8" w:space="4" w:color="C0C0C0"/>
      </w:pBdr>
      <w:shd w:val="pct10" w:color="auto" w:fill="FFFFFF"/>
      <w:spacing w:before="120" w:after="120"/>
    </w:pPr>
    <w:rPr>
      <w:rFonts w:ascii="Arial" w:hAnsi="Arial"/>
      <w:color w:val="000000"/>
      <w:sz w:val="18"/>
    </w:rPr>
  </w:style>
  <w:style w:type="paragraph" w:customStyle="1" w:styleId="defscrRUSTxtStyleReference">
    <w:name w:val="defscr_RUS_TxtStyleReference"/>
    <w:basedOn w:val="defscrRUSTxtStyleAuthor"/>
    <w:pPr>
      <w:keepLines w:val="0"/>
      <w:jc w:val="both"/>
    </w:pPr>
  </w:style>
  <w:style w:type="paragraph" w:customStyle="1" w:styleId="defscrRUSTxtStyleRubric">
    <w:name w:val="defscr_RUS_TxtStyleRubric"/>
    <w:basedOn w:val="a"/>
    <w:pPr>
      <w:keepNext/>
      <w:keepLines/>
      <w:spacing w:before="360" w:after="120"/>
    </w:pPr>
    <w:rPr>
      <w:rFonts w:ascii="Arial" w:hAnsi="Arial"/>
      <w:b/>
      <w:color w:val="000000"/>
      <w:sz w:val="28"/>
      <w:u w:val="single"/>
    </w:rPr>
  </w:style>
  <w:style w:type="paragraph" w:customStyle="1" w:styleId="defscrRUSTxtStyleSection">
    <w:name w:val="defscr_RUS_TxtStyleSection"/>
    <w:basedOn w:val="a"/>
    <w:pPr>
      <w:keepNext/>
      <w:keepLines/>
      <w:pBdr>
        <w:top w:val="double" w:sz="4" w:space="1" w:color="auto"/>
        <w:left w:val="double" w:sz="4" w:space="4" w:color="auto"/>
        <w:bottom w:val="double" w:sz="4" w:space="1" w:color="auto"/>
        <w:right w:val="double" w:sz="4" w:space="4" w:color="auto"/>
      </w:pBdr>
      <w:shd w:val="pct50" w:color="auto" w:fill="FFFFFF"/>
      <w:spacing w:before="240" w:after="60"/>
      <w:jc w:val="center"/>
    </w:pPr>
    <w:rPr>
      <w:rFonts w:ascii="Courier New" w:hAnsi="Courier New"/>
      <w:b/>
      <w:color w:val="FFFFFF"/>
      <w:sz w:val="36"/>
    </w:rPr>
  </w:style>
  <w:style w:type="paragraph" w:customStyle="1" w:styleId="defscrRUSTxtStyleSummary">
    <w:name w:val="defscr_RUS_TxtStyleSummary"/>
    <w:basedOn w:val="a"/>
    <w:pPr>
      <w:keepNext/>
      <w:keepLines/>
      <w:spacing w:before="120" w:after="120"/>
    </w:pPr>
    <w:rPr>
      <w:color w:val="808080"/>
      <w:sz w:val="24"/>
    </w:rPr>
  </w:style>
  <w:style w:type="paragraph" w:customStyle="1" w:styleId="defscrRUSTxtStyleText">
    <w:name w:val="defscr_RUS_TxtStyleText"/>
    <w:basedOn w:val="a"/>
    <w:pPr>
      <w:widowControl w:val="0"/>
      <w:spacing w:before="120"/>
      <w:ind w:firstLine="425"/>
      <w:jc w:val="both"/>
    </w:pPr>
    <w:rPr>
      <w:color w:val="000000"/>
      <w:sz w:val="24"/>
    </w:rPr>
  </w:style>
  <w:style w:type="paragraph" w:customStyle="1" w:styleId="defscrRUSTxtStyleTextB">
    <w:name w:val="defscr_RUS_TxtStyleTextB"/>
    <w:basedOn w:val="a"/>
    <w:pPr>
      <w:widowControl w:val="0"/>
      <w:ind w:firstLine="425"/>
      <w:jc w:val="both"/>
    </w:pPr>
    <w:rPr>
      <w:b/>
      <w:color w:val="000000"/>
      <w:sz w:val="24"/>
    </w:rPr>
  </w:style>
  <w:style w:type="paragraph" w:customStyle="1" w:styleId="defscrRUSTxtStyleTextI">
    <w:name w:val="defscr_RUS_TxtStyleTextI"/>
    <w:basedOn w:val="a"/>
    <w:pPr>
      <w:widowControl w:val="0"/>
      <w:ind w:firstLine="425"/>
      <w:jc w:val="both"/>
    </w:pPr>
    <w:rPr>
      <w:i/>
      <w:color w:val="000000"/>
      <w:sz w:val="24"/>
    </w:rPr>
  </w:style>
  <w:style w:type="paragraph" w:customStyle="1" w:styleId="defscrRUSTxtStyleTextItl">
    <w:name w:val="defscr_RUS_TxtStyleTextItl"/>
    <w:basedOn w:val="a"/>
    <w:pPr>
      <w:widowControl w:val="0"/>
      <w:spacing w:before="120"/>
      <w:ind w:firstLine="425"/>
      <w:jc w:val="both"/>
    </w:pPr>
    <w:rPr>
      <w:i/>
      <w:color w:val="000000"/>
      <w:sz w:val="24"/>
    </w:rPr>
  </w:style>
  <w:style w:type="paragraph" w:customStyle="1" w:styleId="defscrRUSTxtStyleTextPar">
    <w:name w:val="defscr_RUS_TxtStyleTextPar"/>
    <w:basedOn w:val="a"/>
    <w:pPr>
      <w:widowControl w:val="0"/>
      <w:spacing w:before="120"/>
      <w:ind w:firstLine="425"/>
      <w:jc w:val="both"/>
    </w:pPr>
    <w:rPr>
      <w:b/>
      <w:color w:val="000000"/>
      <w:sz w:val="24"/>
    </w:rPr>
  </w:style>
  <w:style w:type="paragraph" w:customStyle="1" w:styleId="defscrRUSTxtStyleTextStl">
    <w:name w:val="defscr_RUS_TxtStyleTextStl"/>
    <w:basedOn w:val="a"/>
    <w:pPr>
      <w:keepNext/>
      <w:keepLines/>
    </w:pPr>
    <w:rPr>
      <w:b/>
      <w:color w:val="000000"/>
      <w:sz w:val="24"/>
    </w:rPr>
  </w:style>
  <w:style w:type="paragraph" w:customStyle="1" w:styleId="defscrRUSTxtStyleTitle">
    <w:name w:val="defscr_RUS_TxtStyleTitle"/>
    <w:basedOn w:val="a"/>
    <w:pPr>
      <w:keepNext/>
      <w:spacing w:before="120"/>
      <w:jc w:val="both"/>
    </w:pPr>
    <w:rPr>
      <w:rFonts w:ascii="Arial" w:hAnsi="Arial"/>
      <w:b/>
      <w:color w:val="000000"/>
      <w:sz w:val="24"/>
    </w:rPr>
  </w:style>
  <w:style w:type="paragraph" w:customStyle="1" w:styleId="deftxtCovStyleTitle">
    <w:name w:val="deftxt_CovStyleTitle"/>
    <w:basedOn w:val="a"/>
    <w:rPr>
      <w:rFonts w:ascii="Courier New" w:hAnsi="Courier New"/>
      <w:sz w:val="24"/>
    </w:rPr>
  </w:style>
  <w:style w:type="paragraph" w:customStyle="1" w:styleId="deftxtCoverIDateStyle">
    <w:name w:val="deftxt_CoverIDateStyle"/>
    <w:basedOn w:val="deftxtCovStyleTitle"/>
  </w:style>
  <w:style w:type="paragraph" w:customStyle="1" w:styleId="deftxtCoverINameStyle">
    <w:name w:val="deftxt_CoverINameStyle"/>
    <w:basedOn w:val="deftxtCovStyleTitle"/>
  </w:style>
  <w:style w:type="paragraph" w:customStyle="1" w:styleId="deftxtCovStyleReference">
    <w:name w:val="deftxt_CovStyleReference"/>
    <w:basedOn w:val="a"/>
    <w:rPr>
      <w:rFonts w:ascii="Courier New" w:hAnsi="Courier New"/>
      <w:sz w:val="24"/>
    </w:rPr>
  </w:style>
  <w:style w:type="paragraph" w:customStyle="1" w:styleId="deftxtCovStyleRubric">
    <w:name w:val="deftxt_CovStyleRubric"/>
    <w:basedOn w:val="a"/>
    <w:rPr>
      <w:rFonts w:ascii="Courier New" w:hAnsi="Courier New"/>
      <w:sz w:val="24"/>
    </w:rPr>
  </w:style>
  <w:style w:type="paragraph" w:customStyle="1" w:styleId="deftxtCovStyleSection">
    <w:name w:val="deftxt_CovStyleSection"/>
    <w:basedOn w:val="a"/>
    <w:rPr>
      <w:rFonts w:ascii="Courier New" w:hAnsi="Courier New"/>
      <w:sz w:val="24"/>
    </w:rPr>
  </w:style>
  <w:style w:type="paragraph" w:customStyle="1" w:styleId="deftxtReferenceListItemsStyle">
    <w:name w:val="deftxt_ReferenceListItemsStyle"/>
    <w:basedOn w:val="a"/>
    <w:rPr>
      <w:rFonts w:ascii="Courier New" w:hAnsi="Courier New"/>
      <w:sz w:val="24"/>
    </w:rPr>
  </w:style>
  <w:style w:type="paragraph" w:customStyle="1" w:styleId="deftxtReferenceListTitleStyle">
    <w:name w:val="deftxt_ReferenceListTitleStyle"/>
    <w:basedOn w:val="a"/>
    <w:rPr>
      <w:rFonts w:ascii="Courier New" w:hAnsi="Courier New"/>
      <w:sz w:val="24"/>
    </w:rPr>
  </w:style>
  <w:style w:type="paragraph" w:customStyle="1" w:styleId="deftxtSelStyle">
    <w:name w:val="deftxt_SelStyle"/>
    <w:basedOn w:val="a"/>
    <w:rPr>
      <w:rFonts w:ascii="Courier New" w:hAnsi="Courier New"/>
      <w:sz w:val="24"/>
    </w:rPr>
  </w:style>
  <w:style w:type="paragraph" w:customStyle="1" w:styleId="deftxtSumStyleReference">
    <w:name w:val="deftxt_SumStyleReference"/>
    <w:basedOn w:val="a"/>
    <w:rPr>
      <w:rFonts w:ascii="Courier New" w:hAnsi="Courier New"/>
      <w:sz w:val="24"/>
    </w:rPr>
  </w:style>
  <w:style w:type="paragraph" w:customStyle="1" w:styleId="deftxtSumStyleRubric">
    <w:name w:val="deftxt_SumStyleRubric"/>
    <w:basedOn w:val="a"/>
    <w:rPr>
      <w:rFonts w:ascii="Courier New" w:hAnsi="Courier New"/>
      <w:sz w:val="24"/>
    </w:rPr>
  </w:style>
  <w:style w:type="paragraph" w:customStyle="1" w:styleId="deftxtSumStyleSection">
    <w:name w:val="deftxt_SumStyleSection"/>
    <w:basedOn w:val="a"/>
    <w:rPr>
      <w:rFonts w:ascii="Courier New" w:hAnsi="Courier New"/>
      <w:sz w:val="24"/>
    </w:rPr>
  </w:style>
  <w:style w:type="paragraph" w:customStyle="1" w:styleId="deftxtSumStyleText">
    <w:name w:val="deftxt_SumStyleText"/>
    <w:basedOn w:val="a"/>
    <w:rPr>
      <w:rFonts w:ascii="Courier New" w:hAnsi="Courier New"/>
      <w:sz w:val="24"/>
    </w:rPr>
  </w:style>
  <w:style w:type="paragraph" w:customStyle="1" w:styleId="deftxtSumStyleTitle">
    <w:name w:val="deftxt_SumStyleTitle"/>
    <w:basedOn w:val="a"/>
    <w:rPr>
      <w:rFonts w:ascii="Courier New" w:hAnsi="Courier New"/>
      <w:sz w:val="24"/>
    </w:rPr>
  </w:style>
  <w:style w:type="paragraph" w:customStyle="1" w:styleId="deftxtTxtStyleAuthor">
    <w:name w:val="deftxt_TxtStyleAuthor"/>
    <w:basedOn w:val="a"/>
    <w:rPr>
      <w:rFonts w:ascii="Courier New" w:hAnsi="Courier New"/>
      <w:sz w:val="24"/>
    </w:rPr>
  </w:style>
  <w:style w:type="paragraph" w:customStyle="1" w:styleId="deftxtTxtStyleCover">
    <w:name w:val="deftxt_TxtStyleCover"/>
    <w:basedOn w:val="a"/>
    <w:rPr>
      <w:rFonts w:ascii="Courier New" w:hAnsi="Courier New"/>
      <w:sz w:val="24"/>
    </w:rPr>
  </w:style>
  <w:style w:type="paragraph" w:customStyle="1" w:styleId="deftxtTxtStyleReference">
    <w:name w:val="deftxt_TxtStyleReference"/>
    <w:basedOn w:val="a"/>
    <w:rPr>
      <w:rFonts w:ascii="Courier New" w:hAnsi="Courier New"/>
      <w:sz w:val="24"/>
    </w:rPr>
  </w:style>
  <w:style w:type="paragraph" w:customStyle="1" w:styleId="deftxtTxtStyleRubric">
    <w:name w:val="deftxt_TxtStyleRubric"/>
    <w:basedOn w:val="a"/>
    <w:rPr>
      <w:rFonts w:ascii="Courier New" w:hAnsi="Courier New"/>
      <w:sz w:val="24"/>
    </w:rPr>
  </w:style>
  <w:style w:type="paragraph" w:customStyle="1" w:styleId="deftxtTxtStyleSection">
    <w:name w:val="deftxt_TxtStyleSection"/>
    <w:basedOn w:val="a"/>
    <w:rPr>
      <w:rFonts w:ascii="Courier New" w:hAnsi="Courier New"/>
      <w:sz w:val="24"/>
    </w:rPr>
  </w:style>
  <w:style w:type="paragraph" w:customStyle="1" w:styleId="deftxtTxtStyleSummary">
    <w:name w:val="deftxt_TxtStyleSummary"/>
    <w:basedOn w:val="a"/>
    <w:rPr>
      <w:rFonts w:ascii="Courier New" w:hAnsi="Courier New"/>
      <w:sz w:val="24"/>
    </w:rPr>
  </w:style>
  <w:style w:type="paragraph" w:customStyle="1" w:styleId="deftxtTxtStyleText">
    <w:name w:val="deftxt_TxtStyleText"/>
    <w:basedOn w:val="a"/>
    <w:rPr>
      <w:rFonts w:ascii="Courier New" w:hAnsi="Courier New"/>
      <w:sz w:val="24"/>
    </w:rPr>
  </w:style>
  <w:style w:type="paragraph" w:customStyle="1" w:styleId="deftxtTxtStyleTextB">
    <w:name w:val="deftxt_TxtStyleTextB"/>
    <w:basedOn w:val="a"/>
    <w:rPr>
      <w:rFonts w:ascii="Courier New" w:hAnsi="Courier New"/>
      <w:sz w:val="24"/>
    </w:rPr>
  </w:style>
  <w:style w:type="paragraph" w:customStyle="1" w:styleId="deftxtTxtStyleTextI">
    <w:name w:val="deftxt_TxtStyleTextI"/>
    <w:basedOn w:val="a"/>
    <w:rPr>
      <w:rFonts w:ascii="Courier New" w:hAnsi="Courier New"/>
      <w:sz w:val="24"/>
    </w:rPr>
  </w:style>
  <w:style w:type="paragraph" w:customStyle="1" w:styleId="deftxtTxtStyleTextItl">
    <w:name w:val="deftxt_TxtStyleTextItl"/>
    <w:basedOn w:val="a"/>
    <w:rPr>
      <w:rFonts w:ascii="Courier New" w:hAnsi="Courier New"/>
      <w:sz w:val="24"/>
    </w:rPr>
  </w:style>
  <w:style w:type="paragraph" w:customStyle="1" w:styleId="deftxtTxtStyleTextPar">
    <w:name w:val="deftxt_TxtStyleTextPar"/>
    <w:basedOn w:val="a"/>
    <w:rPr>
      <w:rFonts w:ascii="Courier New" w:hAnsi="Courier New"/>
      <w:sz w:val="24"/>
    </w:rPr>
  </w:style>
  <w:style w:type="paragraph" w:customStyle="1" w:styleId="deftxtTxtStyleTextStl">
    <w:name w:val="deftxt_TxtStyleTextStl"/>
    <w:basedOn w:val="a"/>
    <w:rPr>
      <w:rFonts w:ascii="Courier New" w:hAnsi="Courier New"/>
      <w:sz w:val="24"/>
    </w:rPr>
  </w:style>
  <w:style w:type="paragraph" w:customStyle="1" w:styleId="deftxtTxtStyleTitle">
    <w:name w:val="deftxt_TxtStyleTitle"/>
    <w:basedOn w:val="a"/>
    <w:rPr>
      <w:rFonts w:ascii="Courier New" w:hAnsi="Courier New"/>
      <w:sz w:val="24"/>
    </w:rPr>
  </w:style>
  <w:style w:type="paragraph" w:customStyle="1" w:styleId="maintext">
    <w:name w:val="main_text"/>
    <w:basedOn w:val="a3"/>
    <w:pPr>
      <w:widowControl w:val="0"/>
    </w:pPr>
    <w:rPr>
      <w:color w:val="000000"/>
      <w:sz w:val="24"/>
    </w:rPr>
  </w:style>
  <w:style w:type="paragraph" w:customStyle="1" w:styleId="RosneftSumPrnField1">
    <w:name w:val="Rosneft_SumPrn_Field1"/>
    <w:basedOn w:val="a"/>
    <w:pPr>
      <w:keepNext/>
      <w:keepLines/>
      <w:numPr>
        <w:numId w:val="7"/>
      </w:numPr>
      <w:tabs>
        <w:tab w:val="clear" w:pos="360"/>
        <w:tab w:val="num" w:pos="284"/>
      </w:tabs>
      <w:ind w:left="284" w:hanging="284"/>
      <w:jc w:val="both"/>
    </w:pPr>
    <w:rPr>
      <w:rFonts w:ascii="Arial CYR" w:hAnsi="Arial CYR"/>
      <w:b/>
      <w:color w:val="000000"/>
      <w:sz w:val="22"/>
    </w:rPr>
  </w:style>
  <w:style w:type="paragraph" w:customStyle="1" w:styleId="RosneftSumPrnField2">
    <w:name w:val="Rosneft_SumPrn_Field2"/>
    <w:basedOn w:val="a"/>
    <w:pPr>
      <w:keepNext/>
      <w:keepLines/>
      <w:spacing w:before="60" w:after="60" w:line="240" w:lineRule="exact"/>
      <w:ind w:left="284"/>
      <w:jc w:val="right"/>
    </w:pPr>
    <w:rPr>
      <w:i/>
      <w:color w:val="000000"/>
    </w:rPr>
  </w:style>
  <w:style w:type="paragraph" w:customStyle="1" w:styleId="RosneftSumPrnField3">
    <w:name w:val="Rosneft_SumPrn_Field3"/>
    <w:basedOn w:val="a"/>
    <w:pPr>
      <w:spacing w:line="240" w:lineRule="exact"/>
      <w:ind w:left="284" w:firstLine="284"/>
      <w:jc w:val="both"/>
    </w:pPr>
    <w:rPr>
      <w:rFonts w:ascii="Arial" w:hAnsi="Arial"/>
      <w:color w:val="000000"/>
    </w:rPr>
  </w:style>
  <w:style w:type="paragraph" w:customStyle="1" w:styleId="defprnENGReferenceListItemsStyle">
    <w:name w:val="defprn_ENG_ReferenceListItemsStyle"/>
    <w:basedOn w:val="a"/>
    <w:pPr>
      <w:numPr>
        <w:numId w:val="2"/>
      </w:numPr>
    </w:pPr>
    <w:rPr>
      <w:noProof w:val="0"/>
      <w:sz w:val="16"/>
      <w:lang w:val="en-US"/>
    </w:rPr>
  </w:style>
  <w:style w:type="paragraph" w:customStyle="1" w:styleId="defprnENGReferenceListTitleStyle">
    <w:name w:val="defprn_ENG_ReferenceListTitleStyle"/>
    <w:basedOn w:val="a"/>
    <w:rPr>
      <w:b/>
      <w:noProof w:val="0"/>
      <w:u w:val="single"/>
      <w:lang w:val="en-US"/>
    </w:rPr>
  </w:style>
  <w:style w:type="paragraph" w:customStyle="1" w:styleId="defprnRUSReferenceListItemsStyle">
    <w:name w:val="defprn_RUS_ReferenceListItemsStyle"/>
    <w:basedOn w:val="a"/>
    <w:pPr>
      <w:numPr>
        <w:numId w:val="3"/>
      </w:numPr>
    </w:pPr>
    <w:rPr>
      <w:sz w:val="16"/>
    </w:rPr>
  </w:style>
  <w:style w:type="paragraph" w:customStyle="1" w:styleId="defprnRUSReferenceListTitleStyle">
    <w:name w:val="defprn_RUS_ReferenceListTitleStyle"/>
    <w:basedOn w:val="a"/>
    <w:rPr>
      <w:b/>
      <w:u w:val="single"/>
    </w:rPr>
  </w:style>
  <w:style w:type="paragraph" w:customStyle="1" w:styleId="defscrENGReferenceListTitleStyle">
    <w:name w:val="defscr_ENG_ReferenceListTitleStyle"/>
    <w:basedOn w:val="a"/>
    <w:pPr>
      <w:keepNext/>
      <w:keepLines/>
      <w:spacing w:before="120"/>
      <w:jc w:val="both"/>
    </w:pPr>
    <w:rPr>
      <w:rFonts w:ascii="Courier New" w:hAnsi="Courier New"/>
      <w:b/>
      <w:noProof w:val="0"/>
      <w:color w:val="000000"/>
      <w:u w:val="single"/>
      <w:lang w:val="en-US"/>
    </w:rPr>
  </w:style>
  <w:style w:type="paragraph" w:customStyle="1" w:styleId="defscrRUSReferenceListTitleStyle">
    <w:name w:val="defscr_RUS_ReferenceListTitleStyle"/>
    <w:basedOn w:val="a"/>
    <w:pPr>
      <w:keepNext/>
      <w:keepLines/>
      <w:spacing w:before="120"/>
      <w:jc w:val="both"/>
    </w:pPr>
    <w:rPr>
      <w:rFonts w:ascii="Courier New" w:hAnsi="Courier New"/>
      <w:b/>
      <w:color w:val="000000"/>
      <w:u w:val="single"/>
    </w:rPr>
  </w:style>
  <w:style w:type="paragraph" w:customStyle="1" w:styleId="CIKcontent">
    <w:name w:val="CIK_content"/>
    <w:basedOn w:val="a"/>
    <w:pPr>
      <w:spacing w:before="60"/>
    </w:pPr>
    <w:rPr>
      <w:rFonts w:ascii="Times New Roman CYR" w:hAnsi="Times New Roman CYR"/>
      <w:b/>
      <w:noProof w:val="0"/>
      <w:color w:val="000000"/>
      <w:sz w:val="22"/>
    </w:rPr>
  </w:style>
  <w:style w:type="paragraph" w:customStyle="1" w:styleId="CIKcoverrubric">
    <w:name w:val="CIK_coverrubric"/>
    <w:basedOn w:val="a"/>
    <w:pPr>
      <w:keepNext/>
      <w:keepLines/>
      <w:shd w:val="solid" w:color="FF00FF" w:fill="auto"/>
      <w:jc w:val="center"/>
    </w:pPr>
    <w:rPr>
      <w:rFonts w:ascii="Arial CYR" w:hAnsi="Arial CYR"/>
      <w:b/>
      <w:noProof w:val="0"/>
      <w:color w:val="FFFFFF"/>
      <w:sz w:val="22"/>
    </w:rPr>
  </w:style>
  <w:style w:type="paragraph" w:customStyle="1" w:styleId="CIKcovertitle">
    <w:name w:val="CIK_covertitle"/>
    <w:basedOn w:val="a"/>
    <w:pPr>
      <w:keepNext/>
      <w:keepLines/>
    </w:pPr>
    <w:rPr>
      <w:rFonts w:ascii="Times New Roman CYR" w:hAnsi="Times New Roman CYR"/>
      <w:noProof w:val="0"/>
      <w:color w:val="000080"/>
      <w:sz w:val="22"/>
    </w:rPr>
  </w:style>
  <w:style w:type="paragraph" w:customStyle="1" w:styleId="CIKissuedate">
    <w:name w:val="CIK_issuedate"/>
    <w:basedOn w:val="a"/>
    <w:pPr>
      <w:spacing w:after="60"/>
      <w:jc w:val="center"/>
    </w:pPr>
    <w:rPr>
      <w:rFonts w:ascii="Times New Roman CYR" w:hAnsi="Times New Roman CYR"/>
      <w:noProof w:val="0"/>
      <w:color w:val="000080"/>
      <w:sz w:val="22"/>
    </w:rPr>
  </w:style>
  <w:style w:type="paragraph" w:customStyle="1" w:styleId="CIKissuename">
    <w:name w:val="CIK_issuename"/>
    <w:basedOn w:val="a"/>
    <w:pPr>
      <w:spacing w:before="120" w:after="60"/>
      <w:jc w:val="center"/>
    </w:pPr>
    <w:rPr>
      <w:rFonts w:ascii="Times New Roman CYR" w:hAnsi="Times New Roman CYR"/>
      <w:b/>
      <w:noProof w:val="0"/>
      <w:color w:val="000000"/>
      <w:sz w:val="26"/>
    </w:rPr>
  </w:style>
  <w:style w:type="paragraph" w:customStyle="1" w:styleId="CIKmaintext">
    <w:name w:val="CIK_maintext"/>
    <w:basedOn w:val="a"/>
    <w:pPr>
      <w:spacing w:before="60"/>
      <w:ind w:firstLine="340"/>
      <w:jc w:val="both"/>
    </w:pPr>
    <w:rPr>
      <w:rFonts w:ascii="Times New Roman CYR" w:hAnsi="Times New Roman CYR"/>
      <w:noProof w:val="0"/>
      <w:color w:val="000000"/>
      <w:sz w:val="22"/>
    </w:rPr>
  </w:style>
  <w:style w:type="paragraph" w:customStyle="1" w:styleId="CIKreference">
    <w:name w:val="CIK_reference"/>
    <w:basedOn w:val="a"/>
    <w:pPr>
      <w:spacing w:after="60"/>
    </w:pPr>
    <w:rPr>
      <w:rFonts w:ascii="Times New Roman CYR" w:hAnsi="Times New Roman CYR"/>
      <w:i/>
      <w:noProof w:val="0"/>
      <w:color w:val="008000"/>
      <w:sz w:val="22"/>
    </w:rPr>
  </w:style>
  <w:style w:type="paragraph" w:customStyle="1" w:styleId="CIKremark1">
    <w:name w:val="CIK_remark1"/>
    <w:basedOn w:val="a"/>
    <w:pPr>
      <w:jc w:val="center"/>
    </w:pPr>
    <w:rPr>
      <w:rFonts w:ascii="Times New Roman CYR" w:hAnsi="Times New Roman CYR"/>
      <w:noProof w:val="0"/>
      <w:color w:val="808080"/>
      <w:sz w:val="18"/>
    </w:rPr>
  </w:style>
  <w:style w:type="paragraph" w:customStyle="1" w:styleId="CIKtextrubric">
    <w:name w:val="CIK_textrubric"/>
    <w:basedOn w:val="a"/>
    <w:pPr>
      <w:keepNext/>
      <w:keepLines/>
      <w:shd w:val="solid" w:color="FF00FF" w:fill="auto"/>
      <w:spacing w:before="240" w:after="120"/>
      <w:jc w:val="center"/>
    </w:pPr>
    <w:rPr>
      <w:rFonts w:ascii="Arial CYR" w:hAnsi="Arial CYR"/>
      <w:b/>
      <w:noProof w:val="0"/>
      <w:color w:val="000000"/>
      <w:sz w:val="22"/>
    </w:rPr>
  </w:style>
  <w:style w:type="paragraph" w:customStyle="1" w:styleId="CIKtexttitle">
    <w:name w:val="CIK_texttitle"/>
    <w:basedOn w:val="a"/>
    <w:pPr>
      <w:keepNext/>
      <w:keepLines/>
      <w:spacing w:before="120"/>
    </w:pPr>
    <w:rPr>
      <w:rFonts w:ascii="Times New Roman CYR" w:hAnsi="Times New Roman CYR"/>
      <w:b/>
      <w:noProof w:val="0"/>
      <w:color w:val="000000"/>
      <w:sz w:val="22"/>
    </w:rPr>
  </w:style>
  <w:style w:type="paragraph" w:customStyle="1" w:styleId="MPSTitle">
    <w:name w:val="MPS_Title"/>
    <w:basedOn w:val="a"/>
    <w:pPr>
      <w:keepNext/>
      <w:keepLines/>
      <w:spacing w:before="240"/>
    </w:pPr>
    <w:rPr>
      <w:b/>
      <w:color w:val="000000"/>
      <w:sz w:val="32"/>
    </w:rPr>
  </w:style>
  <w:style w:type="paragraph" w:customStyle="1" w:styleId="sru">
    <w:name w:val="sru"/>
    <w:basedOn w:val="a"/>
    <w:pPr>
      <w:keepNext/>
      <w:spacing w:before="120" w:line="240" w:lineRule="exact"/>
      <w:jc w:val="both"/>
    </w:pPr>
    <w:rPr>
      <w:rFonts w:ascii="Arial" w:hAnsi="Arial"/>
      <w:b/>
      <w:noProof w:val="0"/>
      <w:color w:val="000000"/>
      <w:spacing w:val="10"/>
      <w:sz w:val="24"/>
      <w:u w:val="single"/>
    </w:rPr>
  </w:style>
  <w:style w:type="paragraph" w:customStyle="1" w:styleId="CovTitleBK">
    <w:name w:val="CovTitleBK"/>
    <w:basedOn w:val="defprnRUSCovStyleTitle"/>
    <w:pPr>
      <w:keepNext w:val="0"/>
      <w:numPr>
        <w:numId w:val="0"/>
      </w:numPr>
      <w:tabs>
        <w:tab w:val="num" w:pos="360"/>
      </w:tabs>
      <w:ind w:left="284"/>
    </w:p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customStyle="1" w:styleId="NTVcovertext">
    <w:name w:val="NTV_cover_text"/>
    <w:basedOn w:val="a"/>
    <w:pPr>
      <w:keepLines/>
      <w:ind w:left="540"/>
    </w:pPr>
    <w:rPr>
      <w:rFonts w:ascii="Verdana" w:hAnsi="Verdana"/>
      <w:color w:val="000000"/>
    </w:rPr>
  </w:style>
  <w:style w:type="paragraph" w:customStyle="1" w:styleId="NTVrubric">
    <w:name w:val="NTV_rubric"/>
    <w:basedOn w:val="a"/>
    <w:pPr>
      <w:keepNext/>
      <w:keepLines/>
      <w:tabs>
        <w:tab w:val="left" w:pos="9356"/>
      </w:tabs>
      <w:spacing w:before="360"/>
      <w:jc w:val="center"/>
    </w:pPr>
    <w:rPr>
      <w:rFonts w:ascii="Verdana" w:hAnsi="Verdana"/>
      <w:b/>
      <w:color w:val="000000"/>
    </w:rPr>
  </w:style>
  <w:style w:type="paragraph" w:customStyle="1" w:styleId="NTVsubrubric">
    <w:name w:val="NTV_subrubric"/>
    <w:basedOn w:val="a"/>
    <w:pPr>
      <w:spacing w:before="120" w:line="240" w:lineRule="exact"/>
      <w:jc w:val="right"/>
    </w:pPr>
    <w:rPr>
      <w:rFonts w:ascii="Verdana" w:hAnsi="Verdana"/>
      <w:b/>
      <w:color w:val="000000"/>
      <w:spacing w:val="10"/>
      <w:u w:val="single"/>
    </w:rPr>
  </w:style>
  <w:style w:type="paragraph" w:customStyle="1" w:styleId="NTVtext">
    <w:name w:val="NTV_text"/>
    <w:basedOn w:val="a"/>
    <w:pPr>
      <w:spacing w:line="240" w:lineRule="exact"/>
      <w:ind w:firstLine="340"/>
      <w:jc w:val="both"/>
    </w:pPr>
    <w:rPr>
      <w:rFonts w:ascii="Verdana" w:hAnsi="Verdana"/>
      <w:color w:val="000000"/>
    </w:rPr>
  </w:style>
  <w:style w:type="paragraph" w:customStyle="1" w:styleId="NTVtextreference">
    <w:name w:val="NTV_text_reference"/>
    <w:basedOn w:val="a"/>
    <w:pPr>
      <w:keepNext/>
    </w:pPr>
    <w:rPr>
      <w:rFonts w:ascii="Verdana" w:hAnsi="Verdana"/>
      <w:b/>
      <w:i/>
      <w:color w:val="000000"/>
    </w:rPr>
  </w:style>
  <w:style w:type="paragraph" w:customStyle="1" w:styleId="NTVtitle">
    <w:name w:val="NTV_title"/>
    <w:basedOn w:val="a"/>
    <w:pPr>
      <w:keepNext/>
      <w:keepLines/>
      <w:tabs>
        <w:tab w:val="right" w:leader="dot" w:pos="9639"/>
      </w:tabs>
      <w:spacing w:before="120"/>
      <w:ind w:right="851"/>
    </w:pPr>
    <w:rPr>
      <w:rFonts w:ascii="Verdana" w:hAnsi="Verdana"/>
      <w:b/>
      <w:color w:val="000000"/>
    </w:rPr>
  </w:style>
  <w:style w:type="paragraph" w:customStyle="1" w:styleId="NTVpage">
    <w:name w:val="NTV_page"/>
    <w:basedOn w:val="a"/>
    <w:pPr>
      <w:tabs>
        <w:tab w:val="left" w:pos="9072"/>
      </w:tabs>
      <w:jc w:val="center"/>
    </w:pPr>
    <w:rPr>
      <w:rFonts w:ascii="Verdana" w:hAnsi="Verdana"/>
      <w:color w:val="000000"/>
    </w:rPr>
  </w:style>
  <w:style w:type="paragraph" w:customStyle="1" w:styleId="tnkreference">
    <w:name w:val="tnk_reference"/>
    <w:basedOn w:val="a3"/>
    <w:pPr>
      <w:keepNext/>
    </w:pPr>
    <w:rPr>
      <w:rFonts w:ascii="Arial" w:hAnsi="Arial"/>
      <w:b/>
      <w:i/>
      <w:noProof w:val="0"/>
      <w:sz w:val="22"/>
    </w:rPr>
  </w:style>
  <w:style w:type="paragraph" w:customStyle="1" w:styleId="tnktext">
    <w:name w:val="tnk_text"/>
    <w:basedOn w:val="a3"/>
    <w:pPr>
      <w:spacing w:before="60"/>
      <w:ind w:firstLine="340"/>
    </w:pPr>
    <w:rPr>
      <w:rFonts w:ascii="Arial" w:hAnsi="Arial"/>
      <w:noProof w:val="0"/>
      <w:sz w:val="22"/>
    </w:rPr>
  </w:style>
  <w:style w:type="paragraph" w:customStyle="1" w:styleId="tnktitle">
    <w:name w:val="tnk_title"/>
    <w:basedOn w:val="a3"/>
    <w:pPr>
      <w:keepNext/>
      <w:spacing w:before="240"/>
    </w:pPr>
    <w:rPr>
      <w:rFonts w:ascii="Arial" w:hAnsi="Arial"/>
      <w:b/>
      <w:noProof w:val="0"/>
      <w:sz w:val="22"/>
    </w:rPr>
  </w:style>
  <w:style w:type="paragraph" w:customStyle="1" w:styleId="NTVcoverrubric">
    <w:name w:val="NTV_cover_rubric"/>
    <w:basedOn w:val="NTVrubric"/>
    <w:rPr>
      <w:noProof w:val="0"/>
      <w:sz w:val="28"/>
    </w:rPr>
  </w:style>
  <w:style w:type="paragraph" w:customStyle="1" w:styleId="NTVcoversubrubric">
    <w:name w:val="NTV_cover_subrubric"/>
    <w:basedOn w:val="NTVsubrubric"/>
    <w:pPr>
      <w:jc w:val="left"/>
    </w:pPr>
    <w:rPr>
      <w:color w:val="0000FF"/>
    </w:rPr>
  </w:style>
  <w:style w:type="paragraph" w:customStyle="1" w:styleId="NTVcovertitle">
    <w:name w:val="NTV_cover_title"/>
    <w:basedOn w:val="NTVtitle"/>
    <w:pPr>
      <w:ind w:left="540" w:right="0"/>
    </w:pPr>
  </w:style>
  <w:style w:type="paragraph" w:customStyle="1" w:styleId="NTVtextrubric">
    <w:name w:val="NTV_text_rubric"/>
    <w:basedOn w:val="NTVtitle"/>
    <w:pPr>
      <w:pageBreakBefore/>
      <w:ind w:right="0"/>
      <w:jc w:val="center"/>
    </w:pPr>
    <w:rPr>
      <w:noProof w:val="0"/>
      <w:sz w:val="28"/>
    </w:rPr>
  </w:style>
  <w:style w:type="paragraph" w:customStyle="1" w:styleId="NTVtextsubrubric">
    <w:name w:val="NTV_text_subrubric"/>
    <w:basedOn w:val="NTVsubrubric"/>
    <w:pPr>
      <w:keepNext/>
      <w:keepLines/>
      <w:jc w:val="center"/>
    </w:pPr>
  </w:style>
  <w:style w:type="paragraph" w:customStyle="1" w:styleId="NTVtextpar">
    <w:name w:val="NTV_text_par"/>
    <w:basedOn w:val="a"/>
    <w:pPr>
      <w:keepNext/>
      <w:keepLines/>
      <w:spacing w:before="360" w:after="240" w:line="240" w:lineRule="exact"/>
    </w:pPr>
    <w:rPr>
      <w:rFonts w:ascii="Verdana" w:hAnsi="Verdana"/>
      <w:b/>
      <w:color w:val="000000"/>
    </w:rPr>
  </w:style>
  <w:style w:type="paragraph" w:customStyle="1" w:styleId="gpbheader">
    <w:name w:val="gpb_header"/>
    <w:basedOn w:val="a4"/>
    <w:pPr>
      <w:pBdr>
        <w:bottom w:val="single" w:sz="4" w:space="1" w:color="auto"/>
      </w:pBdr>
      <w:tabs>
        <w:tab w:val="clear" w:pos="4153"/>
        <w:tab w:val="clear" w:pos="8306"/>
      </w:tabs>
      <w:jc w:val="center"/>
    </w:pPr>
    <w:rPr>
      <w:noProof w:val="0"/>
    </w:rPr>
  </w:style>
  <w:style w:type="paragraph" w:customStyle="1" w:styleId="gpbfooter">
    <w:name w:val="gpb_footer"/>
    <w:basedOn w:val="a5"/>
    <w:pPr>
      <w:pBdr>
        <w:top w:val="single" w:sz="4" w:space="1" w:color="auto"/>
      </w:pBdr>
      <w:tabs>
        <w:tab w:val="clear" w:pos="4153"/>
        <w:tab w:val="clear" w:pos="8306"/>
        <w:tab w:val="right" w:pos="8787"/>
      </w:tabs>
      <w:spacing w:before="60"/>
    </w:pPr>
    <w:rPr>
      <w:noProof w:val="0"/>
      <w:color w:val="000000"/>
    </w:rPr>
  </w:style>
  <w:style w:type="paragraph" w:customStyle="1" w:styleId="domeref">
    <w:name w:val="dome_ref"/>
    <w:basedOn w:val="3"/>
    <w:pPr>
      <w:spacing w:before="0" w:after="120"/>
      <w:jc w:val="both"/>
    </w:pPr>
    <w:rPr>
      <w:rFonts w:ascii="Times New Roman" w:hAnsi="Times New Roman"/>
      <w:i/>
      <w:sz w:val="22"/>
    </w:rPr>
  </w:style>
  <w:style w:type="paragraph" w:customStyle="1" w:styleId="domerub">
    <w:name w:val="dome_rub"/>
    <w:basedOn w:val="1"/>
    <w:pPr>
      <w:jc w:val="center"/>
    </w:pPr>
    <w:rPr>
      <w:rFonts w:ascii="Times New Roman" w:hAnsi="Times New Roman"/>
      <w:caps/>
      <w:sz w:val="22"/>
    </w:rPr>
  </w:style>
  <w:style w:type="paragraph" w:customStyle="1" w:styleId="dometext">
    <w:name w:val="dome_text"/>
    <w:basedOn w:val="a"/>
    <w:pPr>
      <w:jc w:val="both"/>
    </w:pPr>
    <w:rPr>
      <w:sz w:val="22"/>
    </w:rPr>
  </w:style>
  <w:style w:type="paragraph" w:customStyle="1" w:styleId="dometit">
    <w:name w:val="dome_tit"/>
    <w:basedOn w:val="2"/>
    <w:pPr>
      <w:spacing w:after="0"/>
      <w:jc w:val="both"/>
    </w:pPr>
    <w:rPr>
      <w:rFonts w:ascii="Times New Roman" w:hAnsi="Times New Roman"/>
      <w:i w:val="0"/>
      <w:sz w:val="22"/>
    </w:rPr>
  </w:style>
  <w:style w:type="paragraph" w:customStyle="1" w:styleId="domeheader">
    <w:name w:val="dome_header"/>
    <w:basedOn w:val="a4"/>
    <w:pPr>
      <w:pBdr>
        <w:bottom w:val="single" w:sz="6" w:space="1" w:color="auto"/>
      </w:pBdr>
      <w:tabs>
        <w:tab w:val="clear" w:pos="4153"/>
        <w:tab w:val="clear" w:pos="8306"/>
        <w:tab w:val="center" w:pos="4320"/>
        <w:tab w:val="right" w:pos="8640"/>
      </w:tabs>
      <w:spacing w:after="120"/>
      <w:jc w:val="both"/>
    </w:pPr>
    <w:rPr>
      <w:b/>
      <w:smallCaps/>
      <w:sz w:val="24"/>
    </w:rPr>
  </w:style>
  <w:style w:type="paragraph" w:customStyle="1" w:styleId="uralcov1">
    <w:name w:val="ural_cov1"/>
    <w:basedOn w:val="a"/>
    <w:pPr>
      <w:keepNext/>
      <w:keepLines/>
      <w:numPr>
        <w:numId w:val="8"/>
      </w:numPr>
      <w:tabs>
        <w:tab w:val="right" w:leader="dot" w:pos="9639"/>
      </w:tabs>
      <w:spacing w:before="60"/>
      <w:ind w:left="357" w:right="851" w:hanging="357"/>
    </w:pPr>
    <w:rPr>
      <w:rFonts w:ascii="Arial" w:hAnsi="Arial"/>
      <w:b/>
      <w:color w:val="000000"/>
      <w:sz w:val="22"/>
    </w:rPr>
  </w:style>
  <w:style w:type="paragraph" w:customStyle="1" w:styleId="uralcov2">
    <w:name w:val="ural_cov2"/>
    <w:basedOn w:val="uralcov1"/>
    <w:pPr>
      <w:keepNext w:val="0"/>
      <w:numPr>
        <w:numId w:val="0"/>
      </w:numPr>
      <w:spacing w:before="0"/>
      <w:ind w:left="357"/>
      <w:jc w:val="both"/>
    </w:pPr>
    <w:rPr>
      <w:b w:val="0"/>
    </w:rPr>
  </w:style>
  <w:style w:type="paragraph" w:customStyle="1" w:styleId="URALcovcov">
    <w:name w:val="URAL_cov_cov"/>
    <w:basedOn w:val="60"/>
    <w:pPr>
      <w:tabs>
        <w:tab w:val="right" w:leader="dot" w:pos="10326"/>
      </w:tabs>
      <w:ind w:left="0"/>
      <w:jc w:val="both"/>
    </w:pPr>
    <w:rPr>
      <w:rFonts w:ascii="Arial" w:hAnsi="Arial"/>
      <w:sz w:val="24"/>
    </w:rPr>
  </w:style>
  <w:style w:type="paragraph" w:styleId="60">
    <w:name w:val="toc 6"/>
    <w:basedOn w:val="a"/>
    <w:next w:val="a"/>
    <w:autoRedefine/>
    <w:semiHidden/>
    <w:pPr>
      <w:ind w:left="1000"/>
    </w:pPr>
  </w:style>
  <w:style w:type="paragraph" w:customStyle="1" w:styleId="URALtextref">
    <w:name w:val="URAL_text_ref"/>
    <w:basedOn w:val="a"/>
    <w:pPr>
      <w:keepNext/>
      <w:keepLines/>
      <w:autoSpaceDE w:val="0"/>
      <w:autoSpaceDN w:val="0"/>
      <w:adjustRightInd w:val="0"/>
      <w:jc w:val="both"/>
    </w:pPr>
    <w:rPr>
      <w:rFonts w:ascii="Arial" w:hAnsi="Arial"/>
      <w:b/>
      <w:i/>
      <w:noProof w:val="0"/>
      <w:sz w:val="24"/>
    </w:rPr>
  </w:style>
  <w:style w:type="paragraph" w:customStyle="1" w:styleId="URALtextrub">
    <w:name w:val="URAL_text_rub"/>
    <w:basedOn w:val="1"/>
    <w:pPr>
      <w:keepLines/>
      <w:pageBreakBefore/>
      <w:spacing w:before="0" w:after="0"/>
    </w:pPr>
    <w:rPr>
      <w:rFonts w:eastAsia="Arial Unicode MS"/>
      <w:i/>
      <w:noProof w:val="0"/>
      <w:kern w:val="36"/>
      <w:sz w:val="36"/>
      <w:u w:val="single"/>
    </w:rPr>
  </w:style>
  <w:style w:type="paragraph" w:customStyle="1" w:styleId="URALtexttext">
    <w:name w:val="URAL_text_text"/>
    <w:basedOn w:val="a"/>
    <w:pPr>
      <w:widowControl w:val="0"/>
      <w:autoSpaceDE w:val="0"/>
      <w:autoSpaceDN w:val="0"/>
      <w:adjustRightInd w:val="0"/>
      <w:jc w:val="both"/>
    </w:pPr>
    <w:rPr>
      <w:rFonts w:ascii="Arial" w:hAnsi="Arial"/>
      <w:noProof w:val="0"/>
      <w:sz w:val="24"/>
    </w:rPr>
  </w:style>
  <w:style w:type="paragraph" w:customStyle="1" w:styleId="URALtexttitle">
    <w:name w:val="URAL_text_title"/>
    <w:basedOn w:val="6"/>
    <w:pPr>
      <w:keepNext/>
      <w:keepLines/>
      <w:shd w:val="clear" w:color="auto" w:fill="FFFFFF"/>
      <w:spacing w:before="360" w:after="0"/>
      <w:jc w:val="both"/>
    </w:pPr>
    <w:rPr>
      <w:rFonts w:ascii="Arial" w:hAnsi="Arial"/>
      <w:b/>
      <w:i w:val="0"/>
      <w:noProof w:val="0"/>
      <w:color w:val="000000"/>
      <w:sz w:val="28"/>
    </w:rPr>
  </w:style>
  <w:style w:type="paragraph" w:customStyle="1" w:styleId="nestcov2">
    <w:name w:val="nest_cov2"/>
    <w:basedOn w:val="defscrRUSCovStyleReference"/>
    <w:rPr>
      <w:i w:val="0"/>
    </w:rPr>
  </w:style>
  <w:style w:type="paragraph" w:customStyle="1" w:styleId="uralcover">
    <w:name w:val="ural_cover"/>
    <w:basedOn w:val="a"/>
    <w:rPr>
      <w:rFonts w:ascii="Arial" w:hAnsi="Arial"/>
      <w:b/>
      <w:sz w:val="36"/>
    </w:rPr>
  </w:style>
  <w:style w:type="paragraph" w:customStyle="1" w:styleId="uralcovr">
    <w:name w:val="ural_covr"/>
    <w:basedOn w:val="defprnRUSCovStyleRubric"/>
    <w:pPr>
      <w:spacing w:before="0"/>
    </w:pPr>
    <w:rPr>
      <w:color w:val="auto"/>
      <w:u w:val="none"/>
    </w:rPr>
  </w:style>
  <w:style w:type="paragraph" w:customStyle="1" w:styleId="URALtexttextb">
    <w:name w:val="URAL_text_textb"/>
    <w:basedOn w:val="defprnRUSTxtStyleTextPar"/>
    <w:rPr>
      <w:rFonts w:ascii="Arial" w:hAnsi="Arial"/>
      <w:sz w:val="24"/>
    </w:rPr>
  </w:style>
  <w:style w:type="paragraph" w:customStyle="1" w:styleId="test1">
    <w:name w:val="test1"/>
    <w:basedOn w:val="a"/>
    <w:pPr>
      <w:tabs>
        <w:tab w:val="right" w:leader="dot" w:pos="9605"/>
      </w:tabs>
      <w:spacing w:line="312" w:lineRule="auto"/>
      <w:ind w:left="170"/>
      <w:jc w:val="both"/>
    </w:pPr>
    <w:rPr>
      <w:shadow/>
      <w:sz w:val="28"/>
    </w:rPr>
  </w:style>
  <w:style w:type="paragraph" w:customStyle="1" w:styleId="test2">
    <w:name w:val="test2"/>
    <w:basedOn w:val="a"/>
    <w:rPr>
      <w:b/>
      <w:shadow/>
      <w:sz w:val="28"/>
    </w:rPr>
  </w:style>
  <w:style w:type="paragraph" w:customStyle="1" w:styleId="test4zagnew">
    <w:name w:val="test4_zag_new"/>
    <w:basedOn w:val="test4zag"/>
    <w:pPr>
      <w:tabs>
        <w:tab w:val="left" w:leader="dot" w:pos="9605"/>
      </w:tabs>
      <w:spacing w:line="360" w:lineRule="auto"/>
    </w:pPr>
    <w:rPr>
      <w:rFonts w:ascii="Times New Roman" w:hAnsi="Times New Roman"/>
      <w:sz w:val="32"/>
    </w:rPr>
  </w:style>
  <w:style w:type="paragraph" w:customStyle="1" w:styleId="test3">
    <w:name w:val="test3"/>
    <w:basedOn w:val="a"/>
    <w:pPr>
      <w:ind w:firstLine="340"/>
    </w:pPr>
    <w:rPr>
      <w:sz w:val="24"/>
    </w:rPr>
  </w:style>
  <w:style w:type="paragraph" w:customStyle="1" w:styleId="test4zag">
    <w:name w:val="test4_zag"/>
    <w:basedOn w:val="test2"/>
    <w:rPr>
      <w:rFonts w:ascii="Arial" w:hAnsi="Arial"/>
    </w:rPr>
  </w:style>
  <w:style w:type="paragraph" w:customStyle="1" w:styleId="defscrRUSCovstyleRubric1">
    <w:name w:val="defscr_RUS_CovstyleRubric1"/>
    <w:basedOn w:val="defscrRUSCovStyleRubric"/>
    <w:pPr>
      <w:tabs>
        <w:tab w:val="left" w:leader="dot" w:pos="9605"/>
      </w:tabs>
    </w:pPr>
    <w:rPr>
      <w:rFonts w:ascii="Times New Roman" w:hAnsi="Times New Roman"/>
      <w:sz w:val="32"/>
      <w:u w:val="none"/>
    </w:rPr>
  </w:style>
  <w:style w:type="paragraph" w:customStyle="1" w:styleId="defscrRUSSelStylenew">
    <w:name w:val="defscr_RUS_SelStyle_new"/>
    <w:basedOn w:val="defscrRUSSelStyle"/>
    <w:pPr>
      <w:framePr w:wrap="notBeside" w:vAnchor="text" w:hAnchor="text" w:y="1"/>
      <w:pBdr>
        <w:top w:val="none" w:sz="0" w:space="0" w:color="auto"/>
        <w:left w:val="none" w:sz="0" w:space="0" w:color="auto"/>
        <w:bottom w:val="none" w:sz="0" w:space="0" w:color="auto"/>
        <w:right w:val="none" w:sz="0" w:space="0" w:color="auto"/>
      </w:pBdr>
    </w:pPr>
    <w:rPr>
      <w:b/>
      <w:i/>
      <w:color w:val="0000FF"/>
      <w:spacing w:val="60"/>
      <w:sz w:val="32"/>
    </w:rPr>
  </w:style>
  <w:style w:type="paragraph" w:customStyle="1" w:styleId="defscrRUSSelStyleold">
    <w:name w:val="defscr_RUS_SelStyle_old"/>
    <w:basedOn w:val="a"/>
    <w:pPr>
      <w:keepNext/>
      <w:keepLines/>
      <w:pBdr>
        <w:top w:val="single" w:sz="8" w:space="1" w:color="auto" w:shadow="1"/>
        <w:left w:val="single" w:sz="8" w:space="4" w:color="auto" w:shadow="1"/>
        <w:bottom w:val="single" w:sz="8" w:space="1" w:color="auto" w:shadow="1"/>
        <w:right w:val="single" w:sz="8" w:space="4" w:color="auto" w:shadow="1"/>
      </w:pBdr>
      <w:spacing w:before="240" w:after="120"/>
      <w:jc w:val="center"/>
    </w:pPr>
    <w:rPr>
      <w:color w:val="000000"/>
      <w:spacing w:val="80"/>
      <w:sz w:val="24"/>
    </w:rPr>
  </w:style>
  <w:style w:type="paragraph" w:customStyle="1" w:styleId="defscrRUSSelStyle1">
    <w:name w:val="defscr_RUS_SelStyle_1"/>
    <w:basedOn w:val="defscrRUSSelStyleold"/>
    <w:pPr>
      <w:framePr w:wrap="notBeside" w:vAnchor="text" w:hAnchor="text" w:y="1"/>
      <w:pBdr>
        <w:top w:val="none" w:sz="0" w:space="0" w:color="auto"/>
        <w:left w:val="none" w:sz="0" w:space="0" w:color="auto"/>
        <w:bottom w:val="none" w:sz="0" w:space="0" w:color="auto"/>
        <w:right w:val="none" w:sz="0" w:space="0" w:color="auto"/>
      </w:pBdr>
    </w:pPr>
    <w:rPr>
      <w:b/>
      <w:i/>
      <w:color w:val="0000FF"/>
      <w:spacing w:val="60"/>
      <w:sz w:val="32"/>
    </w:rPr>
  </w:style>
  <w:style w:type="paragraph" w:customStyle="1" w:styleId="Kolontitenergo">
    <w:name w:val="Kolontit_energo"/>
    <w:basedOn w:val="defprnRUSPageFooterStyle"/>
    <w:rPr>
      <w:rFonts w:ascii="Times New Roman" w:hAnsi="Times New Roman"/>
      <w:b/>
      <w:color w:val="auto"/>
      <w:sz w:val="24"/>
      <w:lang w:val="en-US"/>
    </w:rPr>
  </w:style>
  <w:style w:type="paragraph" w:customStyle="1" w:styleId="defscrRUSTxtStyleRubric1">
    <w:name w:val="defscr_RUS_TxtStyleRubric1"/>
    <w:basedOn w:val="defscrRUSTxtStyleRubric"/>
    <w:pPr>
      <w:pageBreakBefore/>
    </w:pPr>
    <w:rPr>
      <w:rFonts w:ascii="Times New Roman" w:hAnsi="Times New Roman"/>
      <w:sz w:val="32"/>
      <w:u w:val="none"/>
    </w:rPr>
  </w:style>
  <w:style w:type="paragraph" w:customStyle="1" w:styleId="defscrRUSTxtStyleSummary1">
    <w:name w:val="defscr_RUS_TxtStyleSummary1"/>
    <w:basedOn w:val="defscrRUSTxtStyleSummary"/>
    <w:pPr>
      <w:spacing w:before="240" w:after="240"/>
    </w:pPr>
    <w:rPr>
      <w:color w:val="C0C0C0"/>
      <w:sz w:val="22"/>
    </w:rPr>
  </w:style>
  <w:style w:type="paragraph" w:customStyle="1" w:styleId="5kanalcoverrubric">
    <w:name w:val="5kanal_cover_rubric"/>
    <w:basedOn w:val="a"/>
    <w:pPr>
      <w:spacing w:after="240"/>
    </w:pPr>
    <w:rPr>
      <w:rFonts w:ascii="Arial" w:hAnsi="Arial"/>
      <w:b/>
      <w:color w:val="800000"/>
      <w:sz w:val="28"/>
      <w:u w:val="single"/>
    </w:rPr>
  </w:style>
  <w:style w:type="paragraph" w:customStyle="1" w:styleId="5kanalcovertext">
    <w:name w:val="5kanal_cover_text"/>
    <w:basedOn w:val="5kanalcoverrubric"/>
    <w:pPr>
      <w:spacing w:before="120"/>
      <w:ind w:left="397"/>
    </w:pPr>
    <w:rPr>
      <w:b w:val="0"/>
      <w:color w:val="000000"/>
      <w:sz w:val="20"/>
    </w:rPr>
  </w:style>
  <w:style w:type="paragraph" w:customStyle="1" w:styleId="5kanalcovertitle">
    <w:name w:val="5kanal_cover_title"/>
    <w:basedOn w:val="5kanalcovertext"/>
    <w:pPr>
      <w:tabs>
        <w:tab w:val="right" w:leader="dot" w:pos="9639"/>
      </w:tabs>
      <w:spacing w:after="120"/>
      <w:ind w:left="0"/>
    </w:pPr>
    <w:rPr>
      <w:b/>
      <w:u w:val="none"/>
    </w:rPr>
  </w:style>
  <w:style w:type="paragraph" w:customStyle="1" w:styleId="5kanaltext">
    <w:name w:val="5kanal_text"/>
    <w:basedOn w:val="NTVtext"/>
    <w:rPr>
      <w:rFonts w:ascii="Arial" w:hAnsi="Arial"/>
    </w:rPr>
  </w:style>
  <w:style w:type="paragraph" w:customStyle="1" w:styleId="5kanaltextreference">
    <w:name w:val="5kanal_text_reference"/>
    <w:basedOn w:val="NTVtextreference"/>
    <w:rPr>
      <w:rFonts w:ascii="Arial" w:hAnsi="Arial"/>
      <w:sz w:val="32"/>
    </w:rPr>
  </w:style>
  <w:style w:type="paragraph" w:customStyle="1" w:styleId="5kanaltitle">
    <w:name w:val="5kanal_title"/>
    <w:basedOn w:val="NTVtitle"/>
    <w:pPr>
      <w:tabs>
        <w:tab w:val="right" w:leader="dot" w:pos="9639"/>
      </w:tabs>
    </w:pPr>
    <w:rPr>
      <w:rFonts w:ascii="Arial" w:hAnsi="Arial"/>
    </w:rPr>
  </w:style>
  <w:style w:type="character" w:styleId="a6">
    <w:name w:val="Hyperlink"/>
    <w:basedOn w:val="a0"/>
    <w:rPr>
      <w:color w:val="0000FF"/>
      <w:u w:val="single"/>
    </w:rPr>
  </w:style>
  <w:style w:type="paragraph" w:customStyle="1" w:styleId="Adver">
    <w:name w:val="$Adver"/>
    <w:basedOn w:val="a"/>
    <w:pPr>
      <w:framePr w:h="3100" w:hRule="exact" w:hSpace="181" w:wrap="around" w:vAnchor="page" w:hAnchor="page" w:x="920" w:y="12981"/>
      <w:pBdr>
        <w:top w:val="single" w:sz="36" w:space="5" w:color="auto"/>
        <w:bottom w:val="single" w:sz="6" w:space="5" w:color="auto"/>
      </w:pBdr>
    </w:pPr>
    <w:rPr>
      <w:rFonts w:ascii="Arial" w:hAnsi="Arial"/>
      <w:noProof w:val="0"/>
      <w:sz w:val="40"/>
      <w:lang w:val="en-US"/>
    </w:rPr>
  </w:style>
  <w:style w:type="paragraph" w:customStyle="1" w:styleId="AdverText">
    <w:name w:val="$AdverText"/>
    <w:basedOn w:val="Adver"/>
    <w:pPr>
      <w:framePr w:wrap="around"/>
      <w:pBdr>
        <w:top w:val="none" w:sz="0" w:space="0" w:color="auto"/>
        <w:bottom w:val="none" w:sz="0" w:space="0" w:color="auto"/>
      </w:pBdr>
      <w:spacing w:before="120"/>
      <w:ind w:left="4820"/>
      <w:jc w:val="both"/>
    </w:pPr>
    <w:rPr>
      <w:sz w:val="20"/>
    </w:rPr>
  </w:style>
  <w:style w:type="paragraph" w:customStyle="1" w:styleId="BKBanner">
    <w:name w:val="BK_Banner"/>
    <w:basedOn w:val="a"/>
    <w:rPr>
      <w:rFonts w:ascii="Arial" w:hAnsi="Arial"/>
      <w:b/>
      <w:noProof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43324</Words>
  <Characters>246952</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ОБЗОР  РОССИЙСКОЙ  ПРЕССЫ</vt:lpstr>
    </vt:vector>
  </TitlesOfParts>
  <Company/>
  <LinksUpToDate>false</LinksUpToDate>
  <CharactersWithSpaces>289697</CharactersWithSpaces>
  <SharedDoc>false</SharedDoc>
  <HLinks>
    <vt:vector size="612" baseType="variant">
      <vt:variant>
        <vt:i4>6225977</vt:i4>
      </vt:variant>
      <vt:variant>
        <vt:i4>303</vt:i4>
      </vt:variant>
      <vt:variant>
        <vt:i4>0</vt:i4>
      </vt:variant>
      <vt:variant>
        <vt:i4>5</vt:i4>
      </vt:variant>
      <vt:variant>
        <vt:lpwstr/>
      </vt:variant>
      <vt:variant>
        <vt:lpwstr>CTIT3_9</vt:lpwstr>
      </vt:variant>
      <vt:variant>
        <vt:i4>6225977</vt:i4>
      </vt:variant>
      <vt:variant>
        <vt:i4>300</vt:i4>
      </vt:variant>
      <vt:variant>
        <vt:i4>0</vt:i4>
      </vt:variant>
      <vt:variant>
        <vt:i4>5</vt:i4>
      </vt:variant>
      <vt:variant>
        <vt:lpwstr/>
      </vt:variant>
      <vt:variant>
        <vt:lpwstr>CTIT3_8</vt:lpwstr>
      </vt:variant>
      <vt:variant>
        <vt:i4>6225977</vt:i4>
      </vt:variant>
      <vt:variant>
        <vt:i4>297</vt:i4>
      </vt:variant>
      <vt:variant>
        <vt:i4>0</vt:i4>
      </vt:variant>
      <vt:variant>
        <vt:i4>5</vt:i4>
      </vt:variant>
      <vt:variant>
        <vt:lpwstr/>
      </vt:variant>
      <vt:variant>
        <vt:lpwstr>CTIT3_7</vt:lpwstr>
      </vt:variant>
      <vt:variant>
        <vt:i4>6225977</vt:i4>
      </vt:variant>
      <vt:variant>
        <vt:i4>294</vt:i4>
      </vt:variant>
      <vt:variant>
        <vt:i4>0</vt:i4>
      </vt:variant>
      <vt:variant>
        <vt:i4>5</vt:i4>
      </vt:variant>
      <vt:variant>
        <vt:lpwstr/>
      </vt:variant>
      <vt:variant>
        <vt:lpwstr>CTIT3_6</vt:lpwstr>
      </vt:variant>
      <vt:variant>
        <vt:i4>6225977</vt:i4>
      </vt:variant>
      <vt:variant>
        <vt:i4>291</vt:i4>
      </vt:variant>
      <vt:variant>
        <vt:i4>0</vt:i4>
      </vt:variant>
      <vt:variant>
        <vt:i4>5</vt:i4>
      </vt:variant>
      <vt:variant>
        <vt:lpwstr/>
      </vt:variant>
      <vt:variant>
        <vt:lpwstr>CTIT3_5</vt:lpwstr>
      </vt:variant>
      <vt:variant>
        <vt:i4>6225977</vt:i4>
      </vt:variant>
      <vt:variant>
        <vt:i4>288</vt:i4>
      </vt:variant>
      <vt:variant>
        <vt:i4>0</vt:i4>
      </vt:variant>
      <vt:variant>
        <vt:i4>5</vt:i4>
      </vt:variant>
      <vt:variant>
        <vt:lpwstr/>
      </vt:variant>
      <vt:variant>
        <vt:lpwstr>CTIT3_4</vt:lpwstr>
      </vt:variant>
      <vt:variant>
        <vt:i4>6225977</vt:i4>
      </vt:variant>
      <vt:variant>
        <vt:i4>285</vt:i4>
      </vt:variant>
      <vt:variant>
        <vt:i4>0</vt:i4>
      </vt:variant>
      <vt:variant>
        <vt:i4>5</vt:i4>
      </vt:variant>
      <vt:variant>
        <vt:lpwstr/>
      </vt:variant>
      <vt:variant>
        <vt:lpwstr>CTIT3_3</vt:lpwstr>
      </vt:variant>
      <vt:variant>
        <vt:i4>6225977</vt:i4>
      </vt:variant>
      <vt:variant>
        <vt:i4>282</vt:i4>
      </vt:variant>
      <vt:variant>
        <vt:i4>0</vt:i4>
      </vt:variant>
      <vt:variant>
        <vt:i4>5</vt:i4>
      </vt:variant>
      <vt:variant>
        <vt:lpwstr/>
      </vt:variant>
      <vt:variant>
        <vt:lpwstr>CTIT3_2</vt:lpwstr>
      </vt:variant>
      <vt:variant>
        <vt:i4>6225977</vt:i4>
      </vt:variant>
      <vt:variant>
        <vt:i4>279</vt:i4>
      </vt:variant>
      <vt:variant>
        <vt:i4>0</vt:i4>
      </vt:variant>
      <vt:variant>
        <vt:i4>5</vt:i4>
      </vt:variant>
      <vt:variant>
        <vt:lpwstr/>
      </vt:variant>
      <vt:variant>
        <vt:lpwstr>CTIT3_1</vt:lpwstr>
      </vt:variant>
      <vt:variant>
        <vt:i4>6881290</vt:i4>
      </vt:variant>
      <vt:variant>
        <vt:i4>276</vt:i4>
      </vt:variant>
      <vt:variant>
        <vt:i4>0</vt:i4>
      </vt:variant>
      <vt:variant>
        <vt:i4>5</vt:i4>
      </vt:variant>
      <vt:variant>
        <vt:lpwstr/>
      </vt:variant>
      <vt:variant>
        <vt:lpwstr>CTIT2_26</vt:lpwstr>
      </vt:variant>
      <vt:variant>
        <vt:i4>6946826</vt:i4>
      </vt:variant>
      <vt:variant>
        <vt:i4>273</vt:i4>
      </vt:variant>
      <vt:variant>
        <vt:i4>0</vt:i4>
      </vt:variant>
      <vt:variant>
        <vt:i4>5</vt:i4>
      </vt:variant>
      <vt:variant>
        <vt:lpwstr/>
      </vt:variant>
      <vt:variant>
        <vt:lpwstr>CTIT2_25</vt:lpwstr>
      </vt:variant>
      <vt:variant>
        <vt:i4>7012362</vt:i4>
      </vt:variant>
      <vt:variant>
        <vt:i4>270</vt:i4>
      </vt:variant>
      <vt:variant>
        <vt:i4>0</vt:i4>
      </vt:variant>
      <vt:variant>
        <vt:i4>5</vt:i4>
      </vt:variant>
      <vt:variant>
        <vt:lpwstr/>
      </vt:variant>
      <vt:variant>
        <vt:lpwstr>CTIT2_24</vt:lpwstr>
      </vt:variant>
      <vt:variant>
        <vt:i4>7077898</vt:i4>
      </vt:variant>
      <vt:variant>
        <vt:i4>267</vt:i4>
      </vt:variant>
      <vt:variant>
        <vt:i4>0</vt:i4>
      </vt:variant>
      <vt:variant>
        <vt:i4>5</vt:i4>
      </vt:variant>
      <vt:variant>
        <vt:lpwstr/>
      </vt:variant>
      <vt:variant>
        <vt:lpwstr>CTIT2_23</vt:lpwstr>
      </vt:variant>
      <vt:variant>
        <vt:i4>7143434</vt:i4>
      </vt:variant>
      <vt:variant>
        <vt:i4>264</vt:i4>
      </vt:variant>
      <vt:variant>
        <vt:i4>0</vt:i4>
      </vt:variant>
      <vt:variant>
        <vt:i4>5</vt:i4>
      </vt:variant>
      <vt:variant>
        <vt:lpwstr/>
      </vt:variant>
      <vt:variant>
        <vt:lpwstr>CTIT2_22</vt:lpwstr>
      </vt:variant>
      <vt:variant>
        <vt:i4>7208970</vt:i4>
      </vt:variant>
      <vt:variant>
        <vt:i4>261</vt:i4>
      </vt:variant>
      <vt:variant>
        <vt:i4>0</vt:i4>
      </vt:variant>
      <vt:variant>
        <vt:i4>5</vt:i4>
      </vt:variant>
      <vt:variant>
        <vt:lpwstr/>
      </vt:variant>
      <vt:variant>
        <vt:lpwstr>CTIT2_21</vt:lpwstr>
      </vt:variant>
      <vt:variant>
        <vt:i4>7274506</vt:i4>
      </vt:variant>
      <vt:variant>
        <vt:i4>258</vt:i4>
      </vt:variant>
      <vt:variant>
        <vt:i4>0</vt:i4>
      </vt:variant>
      <vt:variant>
        <vt:i4>5</vt:i4>
      </vt:variant>
      <vt:variant>
        <vt:lpwstr/>
      </vt:variant>
      <vt:variant>
        <vt:lpwstr>CTIT2_20</vt:lpwstr>
      </vt:variant>
      <vt:variant>
        <vt:i4>6684681</vt:i4>
      </vt:variant>
      <vt:variant>
        <vt:i4>255</vt:i4>
      </vt:variant>
      <vt:variant>
        <vt:i4>0</vt:i4>
      </vt:variant>
      <vt:variant>
        <vt:i4>5</vt:i4>
      </vt:variant>
      <vt:variant>
        <vt:lpwstr/>
      </vt:variant>
      <vt:variant>
        <vt:lpwstr>CTIT2_19</vt:lpwstr>
      </vt:variant>
      <vt:variant>
        <vt:i4>6750217</vt:i4>
      </vt:variant>
      <vt:variant>
        <vt:i4>252</vt:i4>
      </vt:variant>
      <vt:variant>
        <vt:i4>0</vt:i4>
      </vt:variant>
      <vt:variant>
        <vt:i4>5</vt:i4>
      </vt:variant>
      <vt:variant>
        <vt:lpwstr/>
      </vt:variant>
      <vt:variant>
        <vt:lpwstr>CTIT2_18</vt:lpwstr>
      </vt:variant>
      <vt:variant>
        <vt:i4>6815753</vt:i4>
      </vt:variant>
      <vt:variant>
        <vt:i4>249</vt:i4>
      </vt:variant>
      <vt:variant>
        <vt:i4>0</vt:i4>
      </vt:variant>
      <vt:variant>
        <vt:i4>5</vt:i4>
      </vt:variant>
      <vt:variant>
        <vt:lpwstr/>
      </vt:variant>
      <vt:variant>
        <vt:lpwstr>CTIT2_17</vt:lpwstr>
      </vt:variant>
      <vt:variant>
        <vt:i4>6881289</vt:i4>
      </vt:variant>
      <vt:variant>
        <vt:i4>246</vt:i4>
      </vt:variant>
      <vt:variant>
        <vt:i4>0</vt:i4>
      </vt:variant>
      <vt:variant>
        <vt:i4>5</vt:i4>
      </vt:variant>
      <vt:variant>
        <vt:lpwstr/>
      </vt:variant>
      <vt:variant>
        <vt:lpwstr>CTIT2_16</vt:lpwstr>
      </vt:variant>
      <vt:variant>
        <vt:i4>6946825</vt:i4>
      </vt:variant>
      <vt:variant>
        <vt:i4>243</vt:i4>
      </vt:variant>
      <vt:variant>
        <vt:i4>0</vt:i4>
      </vt:variant>
      <vt:variant>
        <vt:i4>5</vt:i4>
      </vt:variant>
      <vt:variant>
        <vt:lpwstr/>
      </vt:variant>
      <vt:variant>
        <vt:lpwstr>CTIT2_15</vt:lpwstr>
      </vt:variant>
      <vt:variant>
        <vt:i4>7012361</vt:i4>
      </vt:variant>
      <vt:variant>
        <vt:i4>240</vt:i4>
      </vt:variant>
      <vt:variant>
        <vt:i4>0</vt:i4>
      </vt:variant>
      <vt:variant>
        <vt:i4>5</vt:i4>
      </vt:variant>
      <vt:variant>
        <vt:lpwstr/>
      </vt:variant>
      <vt:variant>
        <vt:lpwstr>CTIT2_14</vt:lpwstr>
      </vt:variant>
      <vt:variant>
        <vt:i4>7077897</vt:i4>
      </vt:variant>
      <vt:variant>
        <vt:i4>237</vt:i4>
      </vt:variant>
      <vt:variant>
        <vt:i4>0</vt:i4>
      </vt:variant>
      <vt:variant>
        <vt:i4>5</vt:i4>
      </vt:variant>
      <vt:variant>
        <vt:lpwstr/>
      </vt:variant>
      <vt:variant>
        <vt:lpwstr>CTIT2_13</vt:lpwstr>
      </vt:variant>
      <vt:variant>
        <vt:i4>7143433</vt:i4>
      </vt:variant>
      <vt:variant>
        <vt:i4>234</vt:i4>
      </vt:variant>
      <vt:variant>
        <vt:i4>0</vt:i4>
      </vt:variant>
      <vt:variant>
        <vt:i4>5</vt:i4>
      </vt:variant>
      <vt:variant>
        <vt:lpwstr/>
      </vt:variant>
      <vt:variant>
        <vt:lpwstr>CTIT2_12</vt:lpwstr>
      </vt:variant>
      <vt:variant>
        <vt:i4>7208969</vt:i4>
      </vt:variant>
      <vt:variant>
        <vt:i4>231</vt:i4>
      </vt:variant>
      <vt:variant>
        <vt:i4>0</vt:i4>
      </vt:variant>
      <vt:variant>
        <vt:i4>5</vt:i4>
      </vt:variant>
      <vt:variant>
        <vt:lpwstr/>
      </vt:variant>
      <vt:variant>
        <vt:lpwstr>CTIT2_11</vt:lpwstr>
      </vt:variant>
      <vt:variant>
        <vt:i4>7274505</vt:i4>
      </vt:variant>
      <vt:variant>
        <vt:i4>228</vt:i4>
      </vt:variant>
      <vt:variant>
        <vt:i4>0</vt:i4>
      </vt:variant>
      <vt:variant>
        <vt:i4>5</vt:i4>
      </vt:variant>
      <vt:variant>
        <vt:lpwstr/>
      </vt:variant>
      <vt:variant>
        <vt:lpwstr>CTIT2_10</vt:lpwstr>
      </vt:variant>
      <vt:variant>
        <vt:i4>6225976</vt:i4>
      </vt:variant>
      <vt:variant>
        <vt:i4>225</vt:i4>
      </vt:variant>
      <vt:variant>
        <vt:i4>0</vt:i4>
      </vt:variant>
      <vt:variant>
        <vt:i4>5</vt:i4>
      </vt:variant>
      <vt:variant>
        <vt:lpwstr/>
      </vt:variant>
      <vt:variant>
        <vt:lpwstr>CTIT2_9</vt:lpwstr>
      </vt:variant>
      <vt:variant>
        <vt:i4>6225976</vt:i4>
      </vt:variant>
      <vt:variant>
        <vt:i4>222</vt:i4>
      </vt:variant>
      <vt:variant>
        <vt:i4>0</vt:i4>
      </vt:variant>
      <vt:variant>
        <vt:i4>5</vt:i4>
      </vt:variant>
      <vt:variant>
        <vt:lpwstr/>
      </vt:variant>
      <vt:variant>
        <vt:lpwstr>CTIT2_8</vt:lpwstr>
      </vt:variant>
      <vt:variant>
        <vt:i4>6225976</vt:i4>
      </vt:variant>
      <vt:variant>
        <vt:i4>219</vt:i4>
      </vt:variant>
      <vt:variant>
        <vt:i4>0</vt:i4>
      </vt:variant>
      <vt:variant>
        <vt:i4>5</vt:i4>
      </vt:variant>
      <vt:variant>
        <vt:lpwstr/>
      </vt:variant>
      <vt:variant>
        <vt:lpwstr>CTIT2_7</vt:lpwstr>
      </vt:variant>
      <vt:variant>
        <vt:i4>6225976</vt:i4>
      </vt:variant>
      <vt:variant>
        <vt:i4>216</vt:i4>
      </vt:variant>
      <vt:variant>
        <vt:i4>0</vt:i4>
      </vt:variant>
      <vt:variant>
        <vt:i4>5</vt:i4>
      </vt:variant>
      <vt:variant>
        <vt:lpwstr/>
      </vt:variant>
      <vt:variant>
        <vt:lpwstr>CTIT2_6</vt:lpwstr>
      </vt:variant>
      <vt:variant>
        <vt:i4>6225976</vt:i4>
      </vt:variant>
      <vt:variant>
        <vt:i4>213</vt:i4>
      </vt:variant>
      <vt:variant>
        <vt:i4>0</vt:i4>
      </vt:variant>
      <vt:variant>
        <vt:i4>5</vt:i4>
      </vt:variant>
      <vt:variant>
        <vt:lpwstr/>
      </vt:variant>
      <vt:variant>
        <vt:lpwstr>CTIT2_5</vt:lpwstr>
      </vt:variant>
      <vt:variant>
        <vt:i4>6225976</vt:i4>
      </vt:variant>
      <vt:variant>
        <vt:i4>210</vt:i4>
      </vt:variant>
      <vt:variant>
        <vt:i4>0</vt:i4>
      </vt:variant>
      <vt:variant>
        <vt:i4>5</vt:i4>
      </vt:variant>
      <vt:variant>
        <vt:lpwstr/>
      </vt:variant>
      <vt:variant>
        <vt:lpwstr>CTIT2_4</vt:lpwstr>
      </vt:variant>
      <vt:variant>
        <vt:i4>6225976</vt:i4>
      </vt:variant>
      <vt:variant>
        <vt:i4>207</vt:i4>
      </vt:variant>
      <vt:variant>
        <vt:i4>0</vt:i4>
      </vt:variant>
      <vt:variant>
        <vt:i4>5</vt:i4>
      </vt:variant>
      <vt:variant>
        <vt:lpwstr/>
      </vt:variant>
      <vt:variant>
        <vt:lpwstr>CTIT2_3</vt:lpwstr>
      </vt:variant>
      <vt:variant>
        <vt:i4>6225976</vt:i4>
      </vt:variant>
      <vt:variant>
        <vt:i4>204</vt:i4>
      </vt:variant>
      <vt:variant>
        <vt:i4>0</vt:i4>
      </vt:variant>
      <vt:variant>
        <vt:i4>5</vt:i4>
      </vt:variant>
      <vt:variant>
        <vt:lpwstr/>
      </vt:variant>
      <vt:variant>
        <vt:lpwstr>CTIT2_2</vt:lpwstr>
      </vt:variant>
      <vt:variant>
        <vt:i4>6225976</vt:i4>
      </vt:variant>
      <vt:variant>
        <vt:i4>201</vt:i4>
      </vt:variant>
      <vt:variant>
        <vt:i4>0</vt:i4>
      </vt:variant>
      <vt:variant>
        <vt:i4>5</vt:i4>
      </vt:variant>
      <vt:variant>
        <vt:lpwstr/>
      </vt:variant>
      <vt:variant>
        <vt:lpwstr>CTIT2_1</vt:lpwstr>
      </vt:variant>
      <vt:variant>
        <vt:i4>6881290</vt:i4>
      </vt:variant>
      <vt:variant>
        <vt:i4>198</vt:i4>
      </vt:variant>
      <vt:variant>
        <vt:i4>0</vt:i4>
      </vt:variant>
      <vt:variant>
        <vt:i4>5</vt:i4>
      </vt:variant>
      <vt:variant>
        <vt:lpwstr/>
      </vt:variant>
      <vt:variant>
        <vt:lpwstr>CTIT1_16</vt:lpwstr>
      </vt:variant>
      <vt:variant>
        <vt:i4>6946826</vt:i4>
      </vt:variant>
      <vt:variant>
        <vt:i4>195</vt:i4>
      </vt:variant>
      <vt:variant>
        <vt:i4>0</vt:i4>
      </vt:variant>
      <vt:variant>
        <vt:i4>5</vt:i4>
      </vt:variant>
      <vt:variant>
        <vt:lpwstr/>
      </vt:variant>
      <vt:variant>
        <vt:lpwstr>CTIT1_15</vt:lpwstr>
      </vt:variant>
      <vt:variant>
        <vt:i4>7012362</vt:i4>
      </vt:variant>
      <vt:variant>
        <vt:i4>192</vt:i4>
      </vt:variant>
      <vt:variant>
        <vt:i4>0</vt:i4>
      </vt:variant>
      <vt:variant>
        <vt:i4>5</vt:i4>
      </vt:variant>
      <vt:variant>
        <vt:lpwstr/>
      </vt:variant>
      <vt:variant>
        <vt:lpwstr>CTIT1_14</vt:lpwstr>
      </vt:variant>
      <vt:variant>
        <vt:i4>7077898</vt:i4>
      </vt:variant>
      <vt:variant>
        <vt:i4>189</vt:i4>
      </vt:variant>
      <vt:variant>
        <vt:i4>0</vt:i4>
      </vt:variant>
      <vt:variant>
        <vt:i4>5</vt:i4>
      </vt:variant>
      <vt:variant>
        <vt:lpwstr/>
      </vt:variant>
      <vt:variant>
        <vt:lpwstr>CTIT1_13</vt:lpwstr>
      </vt:variant>
      <vt:variant>
        <vt:i4>7143434</vt:i4>
      </vt:variant>
      <vt:variant>
        <vt:i4>186</vt:i4>
      </vt:variant>
      <vt:variant>
        <vt:i4>0</vt:i4>
      </vt:variant>
      <vt:variant>
        <vt:i4>5</vt:i4>
      </vt:variant>
      <vt:variant>
        <vt:lpwstr/>
      </vt:variant>
      <vt:variant>
        <vt:lpwstr>CTIT1_12</vt:lpwstr>
      </vt:variant>
      <vt:variant>
        <vt:i4>7208970</vt:i4>
      </vt:variant>
      <vt:variant>
        <vt:i4>183</vt:i4>
      </vt:variant>
      <vt:variant>
        <vt:i4>0</vt:i4>
      </vt:variant>
      <vt:variant>
        <vt:i4>5</vt:i4>
      </vt:variant>
      <vt:variant>
        <vt:lpwstr/>
      </vt:variant>
      <vt:variant>
        <vt:lpwstr>CTIT1_11</vt:lpwstr>
      </vt:variant>
      <vt:variant>
        <vt:i4>7274506</vt:i4>
      </vt:variant>
      <vt:variant>
        <vt:i4>180</vt:i4>
      </vt:variant>
      <vt:variant>
        <vt:i4>0</vt:i4>
      </vt:variant>
      <vt:variant>
        <vt:i4>5</vt:i4>
      </vt:variant>
      <vt:variant>
        <vt:lpwstr/>
      </vt:variant>
      <vt:variant>
        <vt:lpwstr>CTIT1_10</vt:lpwstr>
      </vt:variant>
      <vt:variant>
        <vt:i4>6225979</vt:i4>
      </vt:variant>
      <vt:variant>
        <vt:i4>177</vt:i4>
      </vt:variant>
      <vt:variant>
        <vt:i4>0</vt:i4>
      </vt:variant>
      <vt:variant>
        <vt:i4>5</vt:i4>
      </vt:variant>
      <vt:variant>
        <vt:lpwstr/>
      </vt:variant>
      <vt:variant>
        <vt:lpwstr>CTIT1_9</vt:lpwstr>
      </vt:variant>
      <vt:variant>
        <vt:i4>6225979</vt:i4>
      </vt:variant>
      <vt:variant>
        <vt:i4>174</vt:i4>
      </vt:variant>
      <vt:variant>
        <vt:i4>0</vt:i4>
      </vt:variant>
      <vt:variant>
        <vt:i4>5</vt:i4>
      </vt:variant>
      <vt:variant>
        <vt:lpwstr/>
      </vt:variant>
      <vt:variant>
        <vt:lpwstr>CTIT1_8</vt:lpwstr>
      </vt:variant>
      <vt:variant>
        <vt:i4>6225979</vt:i4>
      </vt:variant>
      <vt:variant>
        <vt:i4>171</vt:i4>
      </vt:variant>
      <vt:variant>
        <vt:i4>0</vt:i4>
      </vt:variant>
      <vt:variant>
        <vt:i4>5</vt:i4>
      </vt:variant>
      <vt:variant>
        <vt:lpwstr/>
      </vt:variant>
      <vt:variant>
        <vt:lpwstr>CTIT1_7</vt:lpwstr>
      </vt:variant>
      <vt:variant>
        <vt:i4>6225979</vt:i4>
      </vt:variant>
      <vt:variant>
        <vt:i4>168</vt:i4>
      </vt:variant>
      <vt:variant>
        <vt:i4>0</vt:i4>
      </vt:variant>
      <vt:variant>
        <vt:i4>5</vt:i4>
      </vt:variant>
      <vt:variant>
        <vt:lpwstr/>
      </vt:variant>
      <vt:variant>
        <vt:lpwstr>CTIT1_6</vt:lpwstr>
      </vt:variant>
      <vt:variant>
        <vt:i4>6225979</vt:i4>
      </vt:variant>
      <vt:variant>
        <vt:i4>165</vt:i4>
      </vt:variant>
      <vt:variant>
        <vt:i4>0</vt:i4>
      </vt:variant>
      <vt:variant>
        <vt:i4>5</vt:i4>
      </vt:variant>
      <vt:variant>
        <vt:lpwstr/>
      </vt:variant>
      <vt:variant>
        <vt:lpwstr>CTIT1_5</vt:lpwstr>
      </vt:variant>
      <vt:variant>
        <vt:i4>6225979</vt:i4>
      </vt:variant>
      <vt:variant>
        <vt:i4>162</vt:i4>
      </vt:variant>
      <vt:variant>
        <vt:i4>0</vt:i4>
      </vt:variant>
      <vt:variant>
        <vt:i4>5</vt:i4>
      </vt:variant>
      <vt:variant>
        <vt:lpwstr/>
      </vt:variant>
      <vt:variant>
        <vt:lpwstr>CTIT1_4</vt:lpwstr>
      </vt:variant>
      <vt:variant>
        <vt:i4>6225979</vt:i4>
      </vt:variant>
      <vt:variant>
        <vt:i4>159</vt:i4>
      </vt:variant>
      <vt:variant>
        <vt:i4>0</vt:i4>
      </vt:variant>
      <vt:variant>
        <vt:i4>5</vt:i4>
      </vt:variant>
      <vt:variant>
        <vt:lpwstr/>
      </vt:variant>
      <vt:variant>
        <vt:lpwstr>CTIT1_3</vt:lpwstr>
      </vt:variant>
      <vt:variant>
        <vt:i4>6225979</vt:i4>
      </vt:variant>
      <vt:variant>
        <vt:i4>156</vt:i4>
      </vt:variant>
      <vt:variant>
        <vt:i4>0</vt:i4>
      </vt:variant>
      <vt:variant>
        <vt:i4>5</vt:i4>
      </vt:variant>
      <vt:variant>
        <vt:lpwstr/>
      </vt:variant>
      <vt:variant>
        <vt:lpwstr>CTIT1_2</vt:lpwstr>
      </vt:variant>
      <vt:variant>
        <vt:i4>6225979</vt:i4>
      </vt:variant>
      <vt:variant>
        <vt:i4>153</vt:i4>
      </vt:variant>
      <vt:variant>
        <vt:i4>0</vt:i4>
      </vt:variant>
      <vt:variant>
        <vt:i4>5</vt:i4>
      </vt:variant>
      <vt:variant>
        <vt:lpwstr/>
      </vt:variant>
      <vt:variant>
        <vt:lpwstr>CTIT1_1</vt:lpwstr>
      </vt:variant>
      <vt:variant>
        <vt:i4>6225966</vt:i4>
      </vt:variant>
      <vt:variant>
        <vt:i4>150</vt:i4>
      </vt:variant>
      <vt:variant>
        <vt:i4>0</vt:i4>
      </vt:variant>
      <vt:variant>
        <vt:i4>5</vt:i4>
      </vt:variant>
      <vt:variant>
        <vt:lpwstr/>
      </vt:variant>
      <vt:variant>
        <vt:lpwstr>TTIT3_9</vt:lpwstr>
      </vt:variant>
      <vt:variant>
        <vt:i4>6225966</vt:i4>
      </vt:variant>
      <vt:variant>
        <vt:i4>147</vt:i4>
      </vt:variant>
      <vt:variant>
        <vt:i4>0</vt:i4>
      </vt:variant>
      <vt:variant>
        <vt:i4>5</vt:i4>
      </vt:variant>
      <vt:variant>
        <vt:lpwstr/>
      </vt:variant>
      <vt:variant>
        <vt:lpwstr>TTIT3_8</vt:lpwstr>
      </vt:variant>
      <vt:variant>
        <vt:i4>6225966</vt:i4>
      </vt:variant>
      <vt:variant>
        <vt:i4>144</vt:i4>
      </vt:variant>
      <vt:variant>
        <vt:i4>0</vt:i4>
      </vt:variant>
      <vt:variant>
        <vt:i4>5</vt:i4>
      </vt:variant>
      <vt:variant>
        <vt:lpwstr/>
      </vt:variant>
      <vt:variant>
        <vt:lpwstr>TTIT3_7</vt:lpwstr>
      </vt:variant>
      <vt:variant>
        <vt:i4>6225966</vt:i4>
      </vt:variant>
      <vt:variant>
        <vt:i4>141</vt:i4>
      </vt:variant>
      <vt:variant>
        <vt:i4>0</vt:i4>
      </vt:variant>
      <vt:variant>
        <vt:i4>5</vt:i4>
      </vt:variant>
      <vt:variant>
        <vt:lpwstr/>
      </vt:variant>
      <vt:variant>
        <vt:lpwstr>TTIT3_6</vt:lpwstr>
      </vt:variant>
      <vt:variant>
        <vt:i4>6225966</vt:i4>
      </vt:variant>
      <vt:variant>
        <vt:i4>138</vt:i4>
      </vt:variant>
      <vt:variant>
        <vt:i4>0</vt:i4>
      </vt:variant>
      <vt:variant>
        <vt:i4>5</vt:i4>
      </vt:variant>
      <vt:variant>
        <vt:lpwstr/>
      </vt:variant>
      <vt:variant>
        <vt:lpwstr>TTIT3_5</vt:lpwstr>
      </vt:variant>
      <vt:variant>
        <vt:i4>6225966</vt:i4>
      </vt:variant>
      <vt:variant>
        <vt:i4>135</vt:i4>
      </vt:variant>
      <vt:variant>
        <vt:i4>0</vt:i4>
      </vt:variant>
      <vt:variant>
        <vt:i4>5</vt:i4>
      </vt:variant>
      <vt:variant>
        <vt:lpwstr/>
      </vt:variant>
      <vt:variant>
        <vt:lpwstr>TTIT3_4</vt:lpwstr>
      </vt:variant>
      <vt:variant>
        <vt:i4>6225966</vt:i4>
      </vt:variant>
      <vt:variant>
        <vt:i4>132</vt:i4>
      </vt:variant>
      <vt:variant>
        <vt:i4>0</vt:i4>
      </vt:variant>
      <vt:variant>
        <vt:i4>5</vt:i4>
      </vt:variant>
      <vt:variant>
        <vt:lpwstr/>
      </vt:variant>
      <vt:variant>
        <vt:lpwstr>TTIT3_3</vt:lpwstr>
      </vt:variant>
      <vt:variant>
        <vt:i4>6225966</vt:i4>
      </vt:variant>
      <vt:variant>
        <vt:i4>129</vt:i4>
      </vt:variant>
      <vt:variant>
        <vt:i4>0</vt:i4>
      </vt:variant>
      <vt:variant>
        <vt:i4>5</vt:i4>
      </vt:variant>
      <vt:variant>
        <vt:lpwstr/>
      </vt:variant>
      <vt:variant>
        <vt:lpwstr>TTIT3_2</vt:lpwstr>
      </vt:variant>
      <vt:variant>
        <vt:i4>6225966</vt:i4>
      </vt:variant>
      <vt:variant>
        <vt:i4>126</vt:i4>
      </vt:variant>
      <vt:variant>
        <vt:i4>0</vt:i4>
      </vt:variant>
      <vt:variant>
        <vt:i4>5</vt:i4>
      </vt:variant>
      <vt:variant>
        <vt:lpwstr/>
      </vt:variant>
      <vt:variant>
        <vt:lpwstr>TTIT3_1</vt:lpwstr>
      </vt:variant>
      <vt:variant>
        <vt:i4>6881309</vt:i4>
      </vt:variant>
      <vt:variant>
        <vt:i4>123</vt:i4>
      </vt:variant>
      <vt:variant>
        <vt:i4>0</vt:i4>
      </vt:variant>
      <vt:variant>
        <vt:i4>5</vt:i4>
      </vt:variant>
      <vt:variant>
        <vt:lpwstr/>
      </vt:variant>
      <vt:variant>
        <vt:lpwstr>TTIT2_26</vt:lpwstr>
      </vt:variant>
      <vt:variant>
        <vt:i4>6946845</vt:i4>
      </vt:variant>
      <vt:variant>
        <vt:i4>120</vt:i4>
      </vt:variant>
      <vt:variant>
        <vt:i4>0</vt:i4>
      </vt:variant>
      <vt:variant>
        <vt:i4>5</vt:i4>
      </vt:variant>
      <vt:variant>
        <vt:lpwstr/>
      </vt:variant>
      <vt:variant>
        <vt:lpwstr>TTIT2_25</vt:lpwstr>
      </vt:variant>
      <vt:variant>
        <vt:i4>7012381</vt:i4>
      </vt:variant>
      <vt:variant>
        <vt:i4>117</vt:i4>
      </vt:variant>
      <vt:variant>
        <vt:i4>0</vt:i4>
      </vt:variant>
      <vt:variant>
        <vt:i4>5</vt:i4>
      </vt:variant>
      <vt:variant>
        <vt:lpwstr/>
      </vt:variant>
      <vt:variant>
        <vt:lpwstr>TTIT2_24</vt:lpwstr>
      </vt:variant>
      <vt:variant>
        <vt:i4>7077917</vt:i4>
      </vt:variant>
      <vt:variant>
        <vt:i4>114</vt:i4>
      </vt:variant>
      <vt:variant>
        <vt:i4>0</vt:i4>
      </vt:variant>
      <vt:variant>
        <vt:i4>5</vt:i4>
      </vt:variant>
      <vt:variant>
        <vt:lpwstr/>
      </vt:variant>
      <vt:variant>
        <vt:lpwstr>TTIT2_23</vt:lpwstr>
      </vt:variant>
      <vt:variant>
        <vt:i4>7143453</vt:i4>
      </vt:variant>
      <vt:variant>
        <vt:i4>111</vt:i4>
      </vt:variant>
      <vt:variant>
        <vt:i4>0</vt:i4>
      </vt:variant>
      <vt:variant>
        <vt:i4>5</vt:i4>
      </vt:variant>
      <vt:variant>
        <vt:lpwstr/>
      </vt:variant>
      <vt:variant>
        <vt:lpwstr>TTIT2_22</vt:lpwstr>
      </vt:variant>
      <vt:variant>
        <vt:i4>7208989</vt:i4>
      </vt:variant>
      <vt:variant>
        <vt:i4>108</vt:i4>
      </vt:variant>
      <vt:variant>
        <vt:i4>0</vt:i4>
      </vt:variant>
      <vt:variant>
        <vt:i4>5</vt:i4>
      </vt:variant>
      <vt:variant>
        <vt:lpwstr/>
      </vt:variant>
      <vt:variant>
        <vt:lpwstr>TTIT2_21</vt:lpwstr>
      </vt:variant>
      <vt:variant>
        <vt:i4>7274525</vt:i4>
      </vt:variant>
      <vt:variant>
        <vt:i4>105</vt:i4>
      </vt:variant>
      <vt:variant>
        <vt:i4>0</vt:i4>
      </vt:variant>
      <vt:variant>
        <vt:i4>5</vt:i4>
      </vt:variant>
      <vt:variant>
        <vt:lpwstr/>
      </vt:variant>
      <vt:variant>
        <vt:lpwstr>TTIT2_20</vt:lpwstr>
      </vt:variant>
      <vt:variant>
        <vt:i4>6684702</vt:i4>
      </vt:variant>
      <vt:variant>
        <vt:i4>102</vt:i4>
      </vt:variant>
      <vt:variant>
        <vt:i4>0</vt:i4>
      </vt:variant>
      <vt:variant>
        <vt:i4>5</vt:i4>
      </vt:variant>
      <vt:variant>
        <vt:lpwstr/>
      </vt:variant>
      <vt:variant>
        <vt:lpwstr>TTIT2_19</vt:lpwstr>
      </vt:variant>
      <vt:variant>
        <vt:i4>6750238</vt:i4>
      </vt:variant>
      <vt:variant>
        <vt:i4>99</vt:i4>
      </vt:variant>
      <vt:variant>
        <vt:i4>0</vt:i4>
      </vt:variant>
      <vt:variant>
        <vt:i4>5</vt:i4>
      </vt:variant>
      <vt:variant>
        <vt:lpwstr/>
      </vt:variant>
      <vt:variant>
        <vt:lpwstr>TTIT2_18</vt:lpwstr>
      </vt:variant>
      <vt:variant>
        <vt:i4>6815774</vt:i4>
      </vt:variant>
      <vt:variant>
        <vt:i4>96</vt:i4>
      </vt:variant>
      <vt:variant>
        <vt:i4>0</vt:i4>
      </vt:variant>
      <vt:variant>
        <vt:i4>5</vt:i4>
      </vt:variant>
      <vt:variant>
        <vt:lpwstr/>
      </vt:variant>
      <vt:variant>
        <vt:lpwstr>TTIT2_17</vt:lpwstr>
      </vt:variant>
      <vt:variant>
        <vt:i4>6881310</vt:i4>
      </vt:variant>
      <vt:variant>
        <vt:i4>93</vt:i4>
      </vt:variant>
      <vt:variant>
        <vt:i4>0</vt:i4>
      </vt:variant>
      <vt:variant>
        <vt:i4>5</vt:i4>
      </vt:variant>
      <vt:variant>
        <vt:lpwstr/>
      </vt:variant>
      <vt:variant>
        <vt:lpwstr>TTIT2_16</vt:lpwstr>
      </vt:variant>
      <vt:variant>
        <vt:i4>6946846</vt:i4>
      </vt:variant>
      <vt:variant>
        <vt:i4>90</vt:i4>
      </vt:variant>
      <vt:variant>
        <vt:i4>0</vt:i4>
      </vt:variant>
      <vt:variant>
        <vt:i4>5</vt:i4>
      </vt:variant>
      <vt:variant>
        <vt:lpwstr/>
      </vt:variant>
      <vt:variant>
        <vt:lpwstr>TTIT2_15</vt:lpwstr>
      </vt:variant>
      <vt:variant>
        <vt:i4>7012382</vt:i4>
      </vt:variant>
      <vt:variant>
        <vt:i4>87</vt:i4>
      </vt:variant>
      <vt:variant>
        <vt:i4>0</vt:i4>
      </vt:variant>
      <vt:variant>
        <vt:i4>5</vt:i4>
      </vt:variant>
      <vt:variant>
        <vt:lpwstr/>
      </vt:variant>
      <vt:variant>
        <vt:lpwstr>TTIT2_14</vt:lpwstr>
      </vt:variant>
      <vt:variant>
        <vt:i4>7077918</vt:i4>
      </vt:variant>
      <vt:variant>
        <vt:i4>84</vt:i4>
      </vt:variant>
      <vt:variant>
        <vt:i4>0</vt:i4>
      </vt:variant>
      <vt:variant>
        <vt:i4>5</vt:i4>
      </vt:variant>
      <vt:variant>
        <vt:lpwstr/>
      </vt:variant>
      <vt:variant>
        <vt:lpwstr>TTIT2_13</vt:lpwstr>
      </vt:variant>
      <vt:variant>
        <vt:i4>7143454</vt:i4>
      </vt:variant>
      <vt:variant>
        <vt:i4>81</vt:i4>
      </vt:variant>
      <vt:variant>
        <vt:i4>0</vt:i4>
      </vt:variant>
      <vt:variant>
        <vt:i4>5</vt:i4>
      </vt:variant>
      <vt:variant>
        <vt:lpwstr/>
      </vt:variant>
      <vt:variant>
        <vt:lpwstr>TTIT2_12</vt:lpwstr>
      </vt:variant>
      <vt:variant>
        <vt:i4>7208990</vt:i4>
      </vt:variant>
      <vt:variant>
        <vt:i4>78</vt:i4>
      </vt:variant>
      <vt:variant>
        <vt:i4>0</vt:i4>
      </vt:variant>
      <vt:variant>
        <vt:i4>5</vt:i4>
      </vt:variant>
      <vt:variant>
        <vt:lpwstr/>
      </vt:variant>
      <vt:variant>
        <vt:lpwstr>TTIT2_11</vt:lpwstr>
      </vt:variant>
      <vt:variant>
        <vt:i4>7274526</vt:i4>
      </vt:variant>
      <vt:variant>
        <vt:i4>75</vt:i4>
      </vt:variant>
      <vt:variant>
        <vt:i4>0</vt:i4>
      </vt:variant>
      <vt:variant>
        <vt:i4>5</vt:i4>
      </vt:variant>
      <vt:variant>
        <vt:lpwstr/>
      </vt:variant>
      <vt:variant>
        <vt:lpwstr>TTIT2_10</vt:lpwstr>
      </vt:variant>
      <vt:variant>
        <vt:i4>6225967</vt:i4>
      </vt:variant>
      <vt:variant>
        <vt:i4>72</vt:i4>
      </vt:variant>
      <vt:variant>
        <vt:i4>0</vt:i4>
      </vt:variant>
      <vt:variant>
        <vt:i4>5</vt:i4>
      </vt:variant>
      <vt:variant>
        <vt:lpwstr/>
      </vt:variant>
      <vt:variant>
        <vt:lpwstr>TTIT2_9</vt:lpwstr>
      </vt:variant>
      <vt:variant>
        <vt:i4>6225967</vt:i4>
      </vt:variant>
      <vt:variant>
        <vt:i4>69</vt:i4>
      </vt:variant>
      <vt:variant>
        <vt:i4>0</vt:i4>
      </vt:variant>
      <vt:variant>
        <vt:i4>5</vt:i4>
      </vt:variant>
      <vt:variant>
        <vt:lpwstr/>
      </vt:variant>
      <vt:variant>
        <vt:lpwstr>TTIT2_8</vt:lpwstr>
      </vt:variant>
      <vt:variant>
        <vt:i4>6225967</vt:i4>
      </vt:variant>
      <vt:variant>
        <vt:i4>66</vt:i4>
      </vt:variant>
      <vt:variant>
        <vt:i4>0</vt:i4>
      </vt:variant>
      <vt:variant>
        <vt:i4>5</vt:i4>
      </vt:variant>
      <vt:variant>
        <vt:lpwstr/>
      </vt:variant>
      <vt:variant>
        <vt:lpwstr>TTIT2_7</vt:lpwstr>
      </vt:variant>
      <vt:variant>
        <vt:i4>6225967</vt:i4>
      </vt:variant>
      <vt:variant>
        <vt:i4>63</vt:i4>
      </vt:variant>
      <vt:variant>
        <vt:i4>0</vt:i4>
      </vt:variant>
      <vt:variant>
        <vt:i4>5</vt:i4>
      </vt:variant>
      <vt:variant>
        <vt:lpwstr/>
      </vt:variant>
      <vt:variant>
        <vt:lpwstr>TTIT2_6</vt:lpwstr>
      </vt:variant>
      <vt:variant>
        <vt:i4>6225967</vt:i4>
      </vt:variant>
      <vt:variant>
        <vt:i4>60</vt:i4>
      </vt:variant>
      <vt:variant>
        <vt:i4>0</vt:i4>
      </vt:variant>
      <vt:variant>
        <vt:i4>5</vt:i4>
      </vt:variant>
      <vt:variant>
        <vt:lpwstr/>
      </vt:variant>
      <vt:variant>
        <vt:lpwstr>TTIT2_5</vt:lpwstr>
      </vt:variant>
      <vt:variant>
        <vt:i4>6225967</vt:i4>
      </vt:variant>
      <vt:variant>
        <vt:i4>57</vt:i4>
      </vt:variant>
      <vt:variant>
        <vt:i4>0</vt:i4>
      </vt:variant>
      <vt:variant>
        <vt:i4>5</vt:i4>
      </vt:variant>
      <vt:variant>
        <vt:lpwstr/>
      </vt:variant>
      <vt:variant>
        <vt:lpwstr>TTIT2_4</vt:lpwstr>
      </vt:variant>
      <vt:variant>
        <vt:i4>6225967</vt:i4>
      </vt:variant>
      <vt:variant>
        <vt:i4>54</vt:i4>
      </vt:variant>
      <vt:variant>
        <vt:i4>0</vt:i4>
      </vt:variant>
      <vt:variant>
        <vt:i4>5</vt:i4>
      </vt:variant>
      <vt:variant>
        <vt:lpwstr/>
      </vt:variant>
      <vt:variant>
        <vt:lpwstr>TTIT2_3</vt:lpwstr>
      </vt:variant>
      <vt:variant>
        <vt:i4>6225967</vt:i4>
      </vt:variant>
      <vt:variant>
        <vt:i4>51</vt:i4>
      </vt:variant>
      <vt:variant>
        <vt:i4>0</vt:i4>
      </vt:variant>
      <vt:variant>
        <vt:i4>5</vt:i4>
      </vt:variant>
      <vt:variant>
        <vt:lpwstr/>
      </vt:variant>
      <vt:variant>
        <vt:lpwstr>TTIT2_2</vt:lpwstr>
      </vt:variant>
      <vt:variant>
        <vt:i4>6225967</vt:i4>
      </vt:variant>
      <vt:variant>
        <vt:i4>48</vt:i4>
      </vt:variant>
      <vt:variant>
        <vt:i4>0</vt:i4>
      </vt:variant>
      <vt:variant>
        <vt:i4>5</vt:i4>
      </vt:variant>
      <vt:variant>
        <vt:lpwstr/>
      </vt:variant>
      <vt:variant>
        <vt:lpwstr>TTIT2_1</vt:lpwstr>
      </vt:variant>
      <vt:variant>
        <vt:i4>6881309</vt:i4>
      </vt:variant>
      <vt:variant>
        <vt:i4>45</vt:i4>
      </vt:variant>
      <vt:variant>
        <vt:i4>0</vt:i4>
      </vt:variant>
      <vt:variant>
        <vt:i4>5</vt:i4>
      </vt:variant>
      <vt:variant>
        <vt:lpwstr/>
      </vt:variant>
      <vt:variant>
        <vt:lpwstr>TTIT1_16</vt:lpwstr>
      </vt:variant>
      <vt:variant>
        <vt:i4>6946845</vt:i4>
      </vt:variant>
      <vt:variant>
        <vt:i4>42</vt:i4>
      </vt:variant>
      <vt:variant>
        <vt:i4>0</vt:i4>
      </vt:variant>
      <vt:variant>
        <vt:i4>5</vt:i4>
      </vt:variant>
      <vt:variant>
        <vt:lpwstr/>
      </vt:variant>
      <vt:variant>
        <vt:lpwstr>TTIT1_15</vt:lpwstr>
      </vt:variant>
      <vt:variant>
        <vt:i4>7012381</vt:i4>
      </vt:variant>
      <vt:variant>
        <vt:i4>39</vt:i4>
      </vt:variant>
      <vt:variant>
        <vt:i4>0</vt:i4>
      </vt:variant>
      <vt:variant>
        <vt:i4>5</vt:i4>
      </vt:variant>
      <vt:variant>
        <vt:lpwstr/>
      </vt:variant>
      <vt:variant>
        <vt:lpwstr>TTIT1_14</vt:lpwstr>
      </vt:variant>
      <vt:variant>
        <vt:i4>7077917</vt:i4>
      </vt:variant>
      <vt:variant>
        <vt:i4>36</vt:i4>
      </vt:variant>
      <vt:variant>
        <vt:i4>0</vt:i4>
      </vt:variant>
      <vt:variant>
        <vt:i4>5</vt:i4>
      </vt:variant>
      <vt:variant>
        <vt:lpwstr/>
      </vt:variant>
      <vt:variant>
        <vt:lpwstr>TTIT1_13</vt:lpwstr>
      </vt:variant>
      <vt:variant>
        <vt:i4>7143453</vt:i4>
      </vt:variant>
      <vt:variant>
        <vt:i4>33</vt:i4>
      </vt:variant>
      <vt:variant>
        <vt:i4>0</vt:i4>
      </vt:variant>
      <vt:variant>
        <vt:i4>5</vt:i4>
      </vt:variant>
      <vt:variant>
        <vt:lpwstr/>
      </vt:variant>
      <vt:variant>
        <vt:lpwstr>TTIT1_12</vt:lpwstr>
      </vt:variant>
      <vt:variant>
        <vt:i4>7208989</vt:i4>
      </vt:variant>
      <vt:variant>
        <vt:i4>30</vt:i4>
      </vt:variant>
      <vt:variant>
        <vt:i4>0</vt:i4>
      </vt:variant>
      <vt:variant>
        <vt:i4>5</vt:i4>
      </vt:variant>
      <vt:variant>
        <vt:lpwstr/>
      </vt:variant>
      <vt:variant>
        <vt:lpwstr>TTIT1_11</vt:lpwstr>
      </vt:variant>
      <vt:variant>
        <vt:i4>7274525</vt:i4>
      </vt:variant>
      <vt:variant>
        <vt:i4>27</vt:i4>
      </vt:variant>
      <vt:variant>
        <vt:i4>0</vt:i4>
      </vt:variant>
      <vt:variant>
        <vt:i4>5</vt:i4>
      </vt:variant>
      <vt:variant>
        <vt:lpwstr/>
      </vt:variant>
      <vt:variant>
        <vt:lpwstr>TTIT1_10</vt:lpwstr>
      </vt:variant>
      <vt:variant>
        <vt:i4>6225964</vt:i4>
      </vt:variant>
      <vt:variant>
        <vt:i4>24</vt:i4>
      </vt:variant>
      <vt:variant>
        <vt:i4>0</vt:i4>
      </vt:variant>
      <vt:variant>
        <vt:i4>5</vt:i4>
      </vt:variant>
      <vt:variant>
        <vt:lpwstr/>
      </vt:variant>
      <vt:variant>
        <vt:lpwstr>TTIT1_9</vt:lpwstr>
      </vt:variant>
      <vt:variant>
        <vt:i4>6225964</vt:i4>
      </vt:variant>
      <vt:variant>
        <vt:i4>21</vt:i4>
      </vt:variant>
      <vt:variant>
        <vt:i4>0</vt:i4>
      </vt:variant>
      <vt:variant>
        <vt:i4>5</vt:i4>
      </vt:variant>
      <vt:variant>
        <vt:lpwstr/>
      </vt:variant>
      <vt:variant>
        <vt:lpwstr>TTIT1_8</vt:lpwstr>
      </vt:variant>
      <vt:variant>
        <vt:i4>6225964</vt:i4>
      </vt:variant>
      <vt:variant>
        <vt:i4>18</vt:i4>
      </vt:variant>
      <vt:variant>
        <vt:i4>0</vt:i4>
      </vt:variant>
      <vt:variant>
        <vt:i4>5</vt:i4>
      </vt:variant>
      <vt:variant>
        <vt:lpwstr/>
      </vt:variant>
      <vt:variant>
        <vt:lpwstr>TTIT1_7</vt:lpwstr>
      </vt:variant>
      <vt:variant>
        <vt:i4>6225964</vt:i4>
      </vt:variant>
      <vt:variant>
        <vt:i4>15</vt:i4>
      </vt:variant>
      <vt:variant>
        <vt:i4>0</vt:i4>
      </vt:variant>
      <vt:variant>
        <vt:i4>5</vt:i4>
      </vt:variant>
      <vt:variant>
        <vt:lpwstr/>
      </vt:variant>
      <vt:variant>
        <vt:lpwstr>TTIT1_6</vt:lpwstr>
      </vt:variant>
      <vt:variant>
        <vt:i4>6225964</vt:i4>
      </vt:variant>
      <vt:variant>
        <vt:i4>12</vt:i4>
      </vt:variant>
      <vt:variant>
        <vt:i4>0</vt:i4>
      </vt:variant>
      <vt:variant>
        <vt:i4>5</vt:i4>
      </vt:variant>
      <vt:variant>
        <vt:lpwstr/>
      </vt:variant>
      <vt:variant>
        <vt:lpwstr>TTIT1_5</vt:lpwstr>
      </vt:variant>
      <vt:variant>
        <vt:i4>6225964</vt:i4>
      </vt:variant>
      <vt:variant>
        <vt:i4>9</vt:i4>
      </vt:variant>
      <vt:variant>
        <vt:i4>0</vt:i4>
      </vt:variant>
      <vt:variant>
        <vt:i4>5</vt:i4>
      </vt:variant>
      <vt:variant>
        <vt:lpwstr/>
      </vt:variant>
      <vt:variant>
        <vt:lpwstr>TTIT1_4</vt:lpwstr>
      </vt:variant>
      <vt:variant>
        <vt:i4>6225964</vt:i4>
      </vt:variant>
      <vt:variant>
        <vt:i4>6</vt:i4>
      </vt:variant>
      <vt:variant>
        <vt:i4>0</vt:i4>
      </vt:variant>
      <vt:variant>
        <vt:i4>5</vt:i4>
      </vt:variant>
      <vt:variant>
        <vt:lpwstr/>
      </vt:variant>
      <vt:variant>
        <vt:lpwstr>TTIT1_3</vt:lpwstr>
      </vt:variant>
      <vt:variant>
        <vt:i4>6225964</vt:i4>
      </vt:variant>
      <vt:variant>
        <vt:i4>3</vt:i4>
      </vt:variant>
      <vt:variant>
        <vt:i4>0</vt:i4>
      </vt:variant>
      <vt:variant>
        <vt:i4>5</vt:i4>
      </vt:variant>
      <vt:variant>
        <vt:lpwstr/>
      </vt:variant>
      <vt:variant>
        <vt:lpwstr>TTIT1_2</vt:lpwstr>
      </vt:variant>
      <vt:variant>
        <vt:i4>6225964</vt:i4>
      </vt:variant>
      <vt:variant>
        <vt:i4>0</vt:i4>
      </vt:variant>
      <vt:variant>
        <vt:i4>0</vt:i4>
      </vt:variant>
      <vt:variant>
        <vt:i4>5</vt:i4>
      </vt:variant>
      <vt:variant>
        <vt:lpwstr/>
      </vt:variant>
      <vt:variant>
        <vt:lpwstr>TTIT1_1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РОССИЙСКОЙ  ПРЕССЫ</dc:title>
  <dc:creator>wps</dc:creator>
  <cp:lastModifiedBy>mkhayt</cp:lastModifiedBy>
  <cp:revision>2</cp:revision>
  <dcterms:created xsi:type="dcterms:W3CDTF">2015-02-05T09:58:00Z</dcterms:created>
  <dcterms:modified xsi:type="dcterms:W3CDTF">2015-02-05T09:58:00Z</dcterms:modified>
</cp:coreProperties>
</file>